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96E1E" w14:textId="18649F59" w:rsidR="00AD0EA3" w:rsidRPr="00D02F75" w:rsidRDefault="00CD1811" w:rsidP="00AD0EA3">
      <w:pPr>
        <w:pStyle w:val="Heading2"/>
        <w:rPr>
          <w:rFonts w:asciiTheme="minorHAnsi" w:hAnsiTheme="minorHAnsi" w:cs="Arial"/>
          <w:bCs w:val="0"/>
        </w:rPr>
      </w:pPr>
      <w:r w:rsidRPr="00D02F75">
        <w:rPr>
          <w:rFonts w:asciiTheme="minorHAnsi" w:hAnsiTheme="minorHAnsi" w:cs="Arial"/>
          <w:bCs w:val="0"/>
        </w:rPr>
        <w:t>Role 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719"/>
        <w:gridCol w:w="1392"/>
        <w:gridCol w:w="2920"/>
      </w:tblGrid>
      <w:tr w:rsidR="00AD0EA3" w:rsidRPr="00D02F75" w14:paraId="5C28E8E1" w14:textId="77777777" w:rsidTr="00B84D2B">
        <w:tc>
          <w:tcPr>
            <w:tcW w:w="1985" w:type="dxa"/>
            <w:vAlign w:val="center"/>
          </w:tcPr>
          <w:p w14:paraId="16026884" w14:textId="77777777" w:rsidR="00AD0EA3" w:rsidRPr="00D02F75" w:rsidRDefault="00AD0EA3" w:rsidP="00B84D2B">
            <w:pPr>
              <w:rPr>
                <w:rFonts w:asciiTheme="minorHAnsi" w:hAnsiTheme="minorHAnsi" w:cs="Arial"/>
                <w:b/>
              </w:rPr>
            </w:pPr>
            <w:r w:rsidRPr="00D02F75">
              <w:rPr>
                <w:rFonts w:asciiTheme="minorHAnsi" w:hAnsiTheme="minorHAnsi" w:cs="Arial"/>
                <w:b/>
              </w:rPr>
              <w:t>Job title</w:t>
            </w:r>
          </w:p>
        </w:tc>
        <w:tc>
          <w:tcPr>
            <w:tcW w:w="2719" w:type="dxa"/>
            <w:vAlign w:val="center"/>
          </w:tcPr>
          <w:p w14:paraId="75704DD7" w14:textId="28A432BC" w:rsidR="00AD0EA3" w:rsidRPr="00710EC8" w:rsidRDefault="00710EC8" w:rsidP="00B84D2B">
            <w:pPr>
              <w:rPr>
                <w:rFonts w:asciiTheme="minorHAnsi" w:hAnsiTheme="minorHAnsi" w:cs="Arial"/>
                <w:bCs/>
              </w:rPr>
            </w:pPr>
            <w:r w:rsidRPr="00710EC8">
              <w:rPr>
                <w:rFonts w:asciiTheme="minorHAnsi" w:hAnsiTheme="minorHAnsi" w:cs="Arial"/>
                <w:bCs/>
              </w:rPr>
              <w:t>Head of Education</w:t>
            </w:r>
            <w:r w:rsidR="00425569" w:rsidRPr="00710EC8">
              <w:rPr>
                <w:rFonts w:asciiTheme="minorHAnsi" w:hAnsiTheme="minorHAnsi" w:cs="Arial"/>
                <w:bCs/>
              </w:rPr>
              <w:t xml:space="preserve"> </w:t>
            </w:r>
          </w:p>
        </w:tc>
        <w:tc>
          <w:tcPr>
            <w:tcW w:w="1392" w:type="dxa"/>
            <w:vAlign w:val="center"/>
          </w:tcPr>
          <w:p w14:paraId="706732A7" w14:textId="77777777" w:rsidR="00AD0EA3" w:rsidRPr="00425569" w:rsidRDefault="00AD0EA3" w:rsidP="00B84D2B">
            <w:pPr>
              <w:rPr>
                <w:rFonts w:asciiTheme="minorHAnsi" w:hAnsiTheme="minorHAnsi" w:cs="Arial"/>
                <w:b/>
              </w:rPr>
            </w:pPr>
            <w:r w:rsidRPr="00425569">
              <w:rPr>
                <w:rFonts w:asciiTheme="minorHAnsi" w:hAnsiTheme="minorHAnsi" w:cs="Arial"/>
                <w:b/>
              </w:rPr>
              <w:t>Salary:</w:t>
            </w:r>
          </w:p>
        </w:tc>
        <w:tc>
          <w:tcPr>
            <w:tcW w:w="2920" w:type="dxa"/>
            <w:vAlign w:val="center"/>
          </w:tcPr>
          <w:p w14:paraId="420F331E" w14:textId="0EE67966" w:rsidR="00AD0EA3" w:rsidRPr="00425569" w:rsidRDefault="00311D0D" w:rsidP="003B1DF2">
            <w:pPr>
              <w:rPr>
                <w:rFonts w:asciiTheme="minorHAnsi" w:hAnsiTheme="minorHAnsi" w:cs="Arial"/>
              </w:rPr>
            </w:pPr>
            <w:r>
              <w:rPr>
                <w:rFonts w:asciiTheme="minorHAnsi" w:hAnsiTheme="minorHAnsi" w:cs="Arial"/>
              </w:rPr>
              <w:t>Up to £</w:t>
            </w:r>
            <w:r w:rsidR="00710EC8">
              <w:rPr>
                <w:rFonts w:asciiTheme="minorHAnsi" w:hAnsiTheme="minorHAnsi" w:cs="Arial"/>
              </w:rPr>
              <w:t>40,000</w:t>
            </w:r>
            <w:r>
              <w:rPr>
                <w:rFonts w:asciiTheme="minorHAnsi" w:hAnsiTheme="minorHAnsi" w:cs="Arial"/>
              </w:rPr>
              <w:t xml:space="preserve"> (depending on experience)</w:t>
            </w:r>
          </w:p>
        </w:tc>
      </w:tr>
      <w:tr w:rsidR="00AD0EA3" w:rsidRPr="00D02F75" w14:paraId="43B3C590" w14:textId="77777777" w:rsidTr="00B84D2B">
        <w:tc>
          <w:tcPr>
            <w:tcW w:w="1985" w:type="dxa"/>
            <w:vAlign w:val="center"/>
          </w:tcPr>
          <w:p w14:paraId="287AD78E" w14:textId="77777777" w:rsidR="00AD0EA3" w:rsidRPr="00D02F75" w:rsidRDefault="00AD0EA3" w:rsidP="00B84D2B">
            <w:pPr>
              <w:rPr>
                <w:rFonts w:asciiTheme="minorHAnsi" w:hAnsiTheme="minorHAnsi" w:cs="Arial"/>
                <w:b/>
              </w:rPr>
            </w:pPr>
            <w:r w:rsidRPr="00D02F75">
              <w:rPr>
                <w:rFonts w:asciiTheme="minorHAnsi" w:hAnsiTheme="minorHAnsi" w:cs="Arial"/>
                <w:b/>
              </w:rPr>
              <w:t>Reporting to:</w:t>
            </w:r>
          </w:p>
        </w:tc>
        <w:tc>
          <w:tcPr>
            <w:tcW w:w="2719" w:type="dxa"/>
            <w:vAlign w:val="center"/>
          </w:tcPr>
          <w:p w14:paraId="0BAC37EF" w14:textId="77236432" w:rsidR="00AD0EA3" w:rsidRPr="00D02F75" w:rsidRDefault="00AD0EA3" w:rsidP="00B84D2B">
            <w:pPr>
              <w:rPr>
                <w:rFonts w:asciiTheme="minorHAnsi" w:hAnsiTheme="minorHAnsi" w:cs="Arial"/>
              </w:rPr>
            </w:pPr>
            <w:r w:rsidRPr="00D02F75">
              <w:rPr>
                <w:rFonts w:asciiTheme="minorHAnsi" w:hAnsiTheme="minorHAnsi" w:cs="Arial"/>
              </w:rPr>
              <w:t>Chief Executive</w:t>
            </w:r>
          </w:p>
        </w:tc>
        <w:tc>
          <w:tcPr>
            <w:tcW w:w="1392" w:type="dxa"/>
            <w:vAlign w:val="center"/>
          </w:tcPr>
          <w:p w14:paraId="68EA7B07" w14:textId="77777777" w:rsidR="00AD0EA3" w:rsidRPr="00D02F75" w:rsidRDefault="00AD0EA3" w:rsidP="00B84D2B">
            <w:pPr>
              <w:rPr>
                <w:rFonts w:asciiTheme="minorHAnsi" w:hAnsiTheme="minorHAnsi" w:cs="Arial"/>
                <w:b/>
              </w:rPr>
            </w:pPr>
            <w:r w:rsidRPr="00D02F75">
              <w:rPr>
                <w:rFonts w:asciiTheme="minorHAnsi" w:hAnsiTheme="minorHAnsi" w:cs="Arial"/>
                <w:b/>
              </w:rPr>
              <w:t>Holidays:</w:t>
            </w:r>
          </w:p>
        </w:tc>
        <w:tc>
          <w:tcPr>
            <w:tcW w:w="2920" w:type="dxa"/>
            <w:vAlign w:val="center"/>
          </w:tcPr>
          <w:p w14:paraId="067EA605" w14:textId="008B2A3A" w:rsidR="00AD0EA3" w:rsidRPr="00D02F75" w:rsidRDefault="00AD0EA3" w:rsidP="00B84D2B">
            <w:pPr>
              <w:rPr>
                <w:rFonts w:asciiTheme="minorHAnsi" w:hAnsiTheme="minorHAnsi" w:cs="Arial"/>
              </w:rPr>
            </w:pPr>
            <w:r w:rsidRPr="00D02F75">
              <w:rPr>
                <w:rFonts w:asciiTheme="minorHAnsi" w:hAnsiTheme="minorHAnsi" w:cs="Arial"/>
              </w:rPr>
              <w:t>33 days including bank holidays</w:t>
            </w:r>
            <w:r w:rsidR="00710EC8">
              <w:rPr>
                <w:rFonts w:asciiTheme="minorHAnsi" w:hAnsiTheme="minorHAnsi" w:cs="Arial"/>
              </w:rPr>
              <w:t>. To be taken during school holidays.</w:t>
            </w:r>
          </w:p>
        </w:tc>
      </w:tr>
      <w:tr w:rsidR="00AD0EA3" w:rsidRPr="00D02F75" w14:paraId="177AC0FB" w14:textId="77777777" w:rsidTr="00B84D2B">
        <w:trPr>
          <w:trHeight w:val="489"/>
        </w:trPr>
        <w:tc>
          <w:tcPr>
            <w:tcW w:w="1985" w:type="dxa"/>
            <w:vAlign w:val="center"/>
          </w:tcPr>
          <w:p w14:paraId="62AF048B" w14:textId="77777777" w:rsidR="00AD0EA3" w:rsidRPr="00D02F75" w:rsidRDefault="00AD0EA3" w:rsidP="00B84D2B">
            <w:pPr>
              <w:rPr>
                <w:rFonts w:asciiTheme="minorHAnsi" w:hAnsiTheme="minorHAnsi" w:cs="Arial"/>
                <w:b/>
              </w:rPr>
            </w:pPr>
            <w:r w:rsidRPr="00D02F75">
              <w:rPr>
                <w:rFonts w:asciiTheme="minorHAnsi" w:hAnsiTheme="minorHAnsi" w:cs="Arial"/>
                <w:b/>
              </w:rPr>
              <w:t>Location:</w:t>
            </w:r>
          </w:p>
        </w:tc>
        <w:tc>
          <w:tcPr>
            <w:tcW w:w="2719" w:type="dxa"/>
            <w:vAlign w:val="center"/>
          </w:tcPr>
          <w:p w14:paraId="6F4E4387" w14:textId="25821992" w:rsidR="00AD0EA3" w:rsidRPr="00D02F75" w:rsidRDefault="00303DB3" w:rsidP="00B84D2B">
            <w:pPr>
              <w:rPr>
                <w:rFonts w:asciiTheme="minorHAnsi" w:hAnsiTheme="minorHAnsi" w:cs="Arial"/>
              </w:rPr>
            </w:pPr>
            <w:r>
              <w:rPr>
                <w:rFonts w:asciiTheme="minorHAnsi" w:hAnsiTheme="minorHAnsi" w:cs="Arial"/>
              </w:rPr>
              <w:t xml:space="preserve">Future, </w:t>
            </w:r>
            <w:r w:rsidR="00425569">
              <w:rPr>
                <w:rFonts w:asciiTheme="minorHAnsi" w:hAnsiTheme="minorHAnsi" w:cs="Arial"/>
              </w:rPr>
              <w:t>Barking and Dagenham Youth Zone</w:t>
            </w:r>
            <w:r w:rsidR="004A790B" w:rsidRPr="00D02F75">
              <w:rPr>
                <w:rFonts w:asciiTheme="minorHAnsi" w:hAnsiTheme="minorHAnsi" w:cs="Arial"/>
              </w:rPr>
              <w:t xml:space="preserve"> </w:t>
            </w:r>
          </w:p>
        </w:tc>
        <w:tc>
          <w:tcPr>
            <w:tcW w:w="1392" w:type="dxa"/>
            <w:vAlign w:val="center"/>
          </w:tcPr>
          <w:p w14:paraId="288175A0" w14:textId="77777777" w:rsidR="00AD0EA3" w:rsidRPr="00D02F75" w:rsidRDefault="00AD0EA3" w:rsidP="00B84D2B">
            <w:pPr>
              <w:rPr>
                <w:rFonts w:asciiTheme="minorHAnsi" w:hAnsiTheme="minorHAnsi" w:cs="Arial"/>
                <w:b/>
              </w:rPr>
            </w:pPr>
            <w:r w:rsidRPr="00D02F75">
              <w:rPr>
                <w:rFonts w:asciiTheme="minorHAnsi" w:hAnsiTheme="minorHAnsi" w:cs="Arial"/>
                <w:b/>
              </w:rPr>
              <w:t>Hours:</w:t>
            </w:r>
          </w:p>
        </w:tc>
        <w:tc>
          <w:tcPr>
            <w:tcW w:w="2920" w:type="dxa"/>
            <w:vAlign w:val="center"/>
          </w:tcPr>
          <w:p w14:paraId="70D2F647" w14:textId="77777777" w:rsidR="00546F71" w:rsidRDefault="00331702" w:rsidP="00B84D2B">
            <w:pPr>
              <w:rPr>
                <w:rFonts w:asciiTheme="minorHAnsi" w:hAnsiTheme="minorHAnsi" w:cs="Arial"/>
              </w:rPr>
            </w:pPr>
            <w:r>
              <w:rPr>
                <w:rFonts w:asciiTheme="minorHAnsi" w:hAnsiTheme="minorHAnsi" w:cs="Arial"/>
              </w:rPr>
              <w:t>Full time (</w:t>
            </w:r>
            <w:r w:rsidR="00A42617">
              <w:rPr>
                <w:rFonts w:asciiTheme="minorHAnsi" w:hAnsiTheme="minorHAnsi" w:cs="Arial"/>
              </w:rPr>
              <w:t>4</w:t>
            </w:r>
            <w:r w:rsidR="00425569">
              <w:rPr>
                <w:rFonts w:asciiTheme="minorHAnsi" w:hAnsiTheme="minorHAnsi" w:cs="Arial"/>
              </w:rPr>
              <w:t>0</w:t>
            </w:r>
            <w:r w:rsidR="00AD0EA3" w:rsidRPr="00D02F75">
              <w:rPr>
                <w:rFonts w:asciiTheme="minorHAnsi" w:hAnsiTheme="minorHAnsi" w:cs="Arial"/>
              </w:rPr>
              <w:t xml:space="preserve"> hours per week</w:t>
            </w:r>
            <w:r>
              <w:rPr>
                <w:rFonts w:asciiTheme="minorHAnsi" w:hAnsiTheme="minorHAnsi" w:cs="Arial"/>
              </w:rPr>
              <w:t>)</w:t>
            </w:r>
            <w:r w:rsidR="00AD0EA3" w:rsidRPr="00D02F75">
              <w:rPr>
                <w:rFonts w:asciiTheme="minorHAnsi" w:hAnsiTheme="minorHAnsi" w:cs="Arial"/>
              </w:rPr>
              <w:t xml:space="preserve"> </w:t>
            </w:r>
          </w:p>
          <w:p w14:paraId="098A3E0A" w14:textId="7819E8D5" w:rsidR="001A5C85" w:rsidRPr="00D02F75" w:rsidRDefault="001A5C85" w:rsidP="00B84D2B">
            <w:pPr>
              <w:rPr>
                <w:rFonts w:asciiTheme="minorHAnsi" w:hAnsiTheme="minorHAnsi" w:cs="Arial"/>
              </w:rPr>
            </w:pPr>
            <w:r>
              <w:rPr>
                <w:rFonts w:asciiTheme="minorHAnsi" w:hAnsiTheme="minorHAnsi" w:cs="Arial"/>
              </w:rPr>
              <w:t>Fixed Term Contract – min 12 months</w:t>
            </w:r>
          </w:p>
        </w:tc>
      </w:tr>
      <w:tr w:rsidR="00764615" w:rsidRPr="00D02F75" w14:paraId="309B1637" w14:textId="77777777" w:rsidTr="00FF3770">
        <w:trPr>
          <w:trHeight w:val="489"/>
        </w:trPr>
        <w:tc>
          <w:tcPr>
            <w:tcW w:w="1985" w:type="dxa"/>
            <w:vAlign w:val="center"/>
          </w:tcPr>
          <w:p w14:paraId="1FBB4815" w14:textId="07608C71" w:rsidR="00764615" w:rsidRDefault="00764615" w:rsidP="00764615">
            <w:pPr>
              <w:rPr>
                <w:rFonts w:ascii="Arial" w:hAnsi="Arial" w:cs="Arial"/>
                <w:b/>
                <w:sz w:val="21"/>
                <w:szCs w:val="21"/>
              </w:rPr>
            </w:pPr>
            <w:r w:rsidRPr="00D02F75">
              <w:rPr>
                <w:rFonts w:asciiTheme="minorHAnsi" w:hAnsiTheme="minorHAnsi" w:cs="Arial"/>
                <w:b/>
              </w:rPr>
              <w:t>Key Relationships:</w:t>
            </w:r>
          </w:p>
        </w:tc>
        <w:tc>
          <w:tcPr>
            <w:tcW w:w="7031" w:type="dxa"/>
            <w:gridSpan w:val="3"/>
          </w:tcPr>
          <w:p w14:paraId="6EC90393" w14:textId="0B1373D6" w:rsidR="00764615" w:rsidRPr="00D07B26" w:rsidRDefault="00710EC8" w:rsidP="00764615">
            <w:pPr>
              <w:rPr>
                <w:rFonts w:asciiTheme="minorHAnsi" w:hAnsiTheme="minorHAnsi" w:cstheme="minorHAnsi"/>
                <w:szCs w:val="21"/>
              </w:rPr>
            </w:pPr>
            <w:r>
              <w:rPr>
                <w:rFonts w:asciiTheme="minorHAnsi" w:hAnsiTheme="minorHAnsi" w:cs="Arial"/>
              </w:rPr>
              <w:t xml:space="preserve">Board of Trustees, </w:t>
            </w:r>
            <w:r w:rsidR="00764615" w:rsidRPr="00D02F75">
              <w:rPr>
                <w:rFonts w:asciiTheme="minorHAnsi" w:hAnsiTheme="minorHAnsi" w:cs="Arial"/>
              </w:rPr>
              <w:t xml:space="preserve">Chief Executive, </w:t>
            </w:r>
            <w:r>
              <w:rPr>
                <w:rFonts w:asciiTheme="minorHAnsi" w:hAnsiTheme="minorHAnsi" w:cs="Arial"/>
              </w:rPr>
              <w:t>Local Authority</w:t>
            </w:r>
            <w:r w:rsidR="00F2160E">
              <w:rPr>
                <w:rFonts w:asciiTheme="minorHAnsi" w:hAnsiTheme="minorHAnsi" w:cs="Arial"/>
              </w:rPr>
              <w:t>,</w:t>
            </w:r>
            <w:r w:rsidR="00E612EA">
              <w:rPr>
                <w:rFonts w:asciiTheme="minorHAnsi" w:hAnsiTheme="minorHAnsi" w:cs="Arial"/>
              </w:rPr>
              <w:t xml:space="preserve"> </w:t>
            </w:r>
            <w:r>
              <w:rPr>
                <w:rFonts w:asciiTheme="minorHAnsi" w:hAnsiTheme="minorHAnsi" w:cs="Arial"/>
              </w:rPr>
              <w:t>Head Teachers</w:t>
            </w:r>
            <w:r w:rsidR="00440064">
              <w:rPr>
                <w:rFonts w:asciiTheme="minorHAnsi" w:hAnsiTheme="minorHAnsi" w:cs="Arial"/>
              </w:rPr>
              <w:t>, School</w:t>
            </w:r>
            <w:r>
              <w:rPr>
                <w:rFonts w:asciiTheme="minorHAnsi" w:hAnsiTheme="minorHAnsi" w:cs="Arial"/>
              </w:rPr>
              <w:t xml:space="preserve"> Pastoral Support Staff</w:t>
            </w:r>
            <w:r w:rsidR="00764615" w:rsidRPr="00D02F75">
              <w:rPr>
                <w:rFonts w:asciiTheme="minorHAnsi" w:hAnsiTheme="minorHAnsi" w:cs="Arial"/>
              </w:rPr>
              <w:t xml:space="preserve">, </w:t>
            </w:r>
            <w:r w:rsidR="00440064">
              <w:rPr>
                <w:rFonts w:asciiTheme="minorHAnsi" w:hAnsiTheme="minorHAnsi" w:cs="Arial"/>
              </w:rPr>
              <w:t>External Funders</w:t>
            </w:r>
            <w:r w:rsidR="00764615" w:rsidRPr="00D02F75">
              <w:rPr>
                <w:rFonts w:asciiTheme="minorHAnsi" w:hAnsiTheme="minorHAnsi" w:cs="Arial"/>
              </w:rPr>
              <w:t>,</w:t>
            </w:r>
            <w:r w:rsidR="00440064">
              <w:rPr>
                <w:rFonts w:asciiTheme="minorHAnsi" w:hAnsiTheme="minorHAnsi" w:cs="Arial"/>
              </w:rPr>
              <w:t xml:space="preserve"> External Programme or Activity Providers, Future Youth Zone Colleagues, Parents/Carers and Young People, </w:t>
            </w:r>
          </w:p>
        </w:tc>
      </w:tr>
      <w:tr w:rsidR="00AD0EA3" w:rsidRPr="00D02F75" w14:paraId="68919E6F" w14:textId="77777777" w:rsidTr="001D0F1C">
        <w:trPr>
          <w:trHeight w:val="332"/>
        </w:trPr>
        <w:tc>
          <w:tcPr>
            <w:tcW w:w="1985" w:type="dxa"/>
            <w:vAlign w:val="center"/>
          </w:tcPr>
          <w:p w14:paraId="5B4A0B43" w14:textId="7133C4D7" w:rsidR="00AD0EA3" w:rsidRPr="00D02F75" w:rsidRDefault="001D0F1C" w:rsidP="00B84D2B">
            <w:pPr>
              <w:rPr>
                <w:rFonts w:asciiTheme="minorHAnsi" w:hAnsiTheme="minorHAnsi" w:cs="Arial"/>
                <w:b/>
              </w:rPr>
            </w:pPr>
            <w:r>
              <w:rPr>
                <w:rFonts w:asciiTheme="minorHAnsi" w:hAnsiTheme="minorHAnsi" w:cs="Arial"/>
                <w:b/>
              </w:rPr>
              <w:t>Key Dates</w:t>
            </w:r>
            <w:r w:rsidR="00EE41BB">
              <w:rPr>
                <w:rFonts w:asciiTheme="minorHAnsi" w:hAnsiTheme="minorHAnsi" w:cs="Arial"/>
                <w:b/>
              </w:rPr>
              <w:t xml:space="preserve"> and Application</w:t>
            </w:r>
            <w:r w:rsidR="00AD0EA3" w:rsidRPr="00D02F75">
              <w:rPr>
                <w:rFonts w:asciiTheme="minorHAnsi" w:hAnsiTheme="minorHAnsi" w:cs="Arial"/>
                <w:b/>
              </w:rPr>
              <w:t>:</w:t>
            </w:r>
          </w:p>
        </w:tc>
        <w:tc>
          <w:tcPr>
            <w:tcW w:w="7031" w:type="dxa"/>
            <w:gridSpan w:val="3"/>
          </w:tcPr>
          <w:p w14:paraId="1C7541EF" w14:textId="0CECB805" w:rsidR="00311D0D" w:rsidRDefault="001D0F1C" w:rsidP="00AD0EA3">
            <w:pPr>
              <w:spacing w:after="0" w:line="240" w:lineRule="auto"/>
              <w:rPr>
                <w:rFonts w:asciiTheme="minorHAnsi" w:hAnsiTheme="minorHAnsi" w:cs="Arial"/>
              </w:rPr>
            </w:pPr>
            <w:r w:rsidRPr="001D0F1C">
              <w:rPr>
                <w:rFonts w:asciiTheme="minorHAnsi" w:hAnsiTheme="minorHAnsi" w:cs="Arial"/>
                <w:b/>
              </w:rPr>
              <w:t>Closing date</w:t>
            </w:r>
            <w:r w:rsidR="00311D0D">
              <w:rPr>
                <w:rFonts w:asciiTheme="minorHAnsi" w:hAnsiTheme="minorHAnsi" w:cs="Arial"/>
                <w:b/>
              </w:rPr>
              <w:t>:</w:t>
            </w:r>
            <w:r w:rsidRPr="001D0F1C">
              <w:rPr>
                <w:rFonts w:asciiTheme="minorHAnsi" w:hAnsiTheme="minorHAnsi" w:cs="Arial"/>
                <w:b/>
              </w:rPr>
              <w:t xml:space="preserve"> </w:t>
            </w:r>
            <w:r w:rsidR="00311D0D">
              <w:rPr>
                <w:rFonts w:asciiTheme="minorHAnsi" w:hAnsiTheme="minorHAnsi" w:cs="Arial"/>
                <w:b/>
              </w:rPr>
              <w:tab/>
            </w:r>
            <w:r w:rsidR="00F356AE">
              <w:rPr>
                <w:rFonts w:asciiTheme="minorHAnsi" w:hAnsiTheme="minorHAnsi" w:cs="Arial"/>
                <w:b/>
              </w:rPr>
              <w:tab/>
            </w:r>
            <w:r w:rsidR="00710EC8" w:rsidRPr="00710EC8">
              <w:rPr>
                <w:rFonts w:asciiTheme="minorHAnsi" w:hAnsiTheme="minorHAnsi" w:cs="Arial"/>
                <w:bCs/>
              </w:rPr>
              <w:t>9am on 25</w:t>
            </w:r>
            <w:r w:rsidR="00710EC8" w:rsidRPr="00710EC8">
              <w:rPr>
                <w:rFonts w:asciiTheme="minorHAnsi" w:hAnsiTheme="minorHAnsi" w:cs="Arial"/>
                <w:bCs/>
                <w:vertAlign w:val="superscript"/>
              </w:rPr>
              <w:t>th</w:t>
            </w:r>
            <w:r w:rsidR="00710EC8" w:rsidRPr="00710EC8">
              <w:rPr>
                <w:rFonts w:asciiTheme="minorHAnsi" w:hAnsiTheme="minorHAnsi" w:cs="Arial"/>
                <w:bCs/>
              </w:rPr>
              <w:t xml:space="preserve"> November</w:t>
            </w:r>
            <w:r>
              <w:rPr>
                <w:rFonts w:asciiTheme="minorHAnsi" w:hAnsiTheme="minorHAnsi" w:cs="Arial"/>
              </w:rPr>
              <w:t xml:space="preserve"> </w:t>
            </w:r>
            <w:r w:rsidR="00710EC8">
              <w:rPr>
                <w:rFonts w:asciiTheme="minorHAnsi" w:hAnsiTheme="minorHAnsi" w:cs="Arial"/>
              </w:rPr>
              <w:t>2020</w:t>
            </w:r>
          </w:p>
          <w:p w14:paraId="2BC13C7C" w14:textId="6BE0CD75" w:rsidR="00311D0D" w:rsidRDefault="00311D0D" w:rsidP="00AD0EA3">
            <w:pPr>
              <w:spacing w:after="0" w:line="240" w:lineRule="auto"/>
              <w:rPr>
                <w:rFonts w:asciiTheme="minorHAnsi" w:hAnsiTheme="minorHAnsi" w:cs="Arial"/>
              </w:rPr>
            </w:pPr>
            <w:r w:rsidRPr="00F356AE">
              <w:rPr>
                <w:rFonts w:asciiTheme="minorHAnsi" w:hAnsiTheme="minorHAnsi" w:cs="Arial"/>
                <w:b/>
                <w:bCs/>
              </w:rPr>
              <w:t>Shortlisting:</w:t>
            </w:r>
            <w:r>
              <w:rPr>
                <w:rFonts w:asciiTheme="minorHAnsi" w:hAnsiTheme="minorHAnsi" w:cs="Arial"/>
              </w:rPr>
              <w:t xml:space="preserve"> </w:t>
            </w:r>
            <w:r>
              <w:rPr>
                <w:rFonts w:asciiTheme="minorHAnsi" w:hAnsiTheme="minorHAnsi" w:cs="Arial"/>
              </w:rPr>
              <w:tab/>
            </w:r>
            <w:r w:rsidR="00F356AE">
              <w:rPr>
                <w:rFonts w:asciiTheme="minorHAnsi" w:hAnsiTheme="minorHAnsi" w:cs="Arial"/>
              </w:rPr>
              <w:tab/>
            </w:r>
            <w:r w:rsidR="00710EC8">
              <w:rPr>
                <w:rFonts w:asciiTheme="minorHAnsi" w:hAnsiTheme="minorHAnsi" w:cs="Arial"/>
              </w:rPr>
              <w:t>26</w:t>
            </w:r>
            <w:r w:rsidR="00710EC8" w:rsidRPr="00710EC8">
              <w:rPr>
                <w:rFonts w:asciiTheme="minorHAnsi" w:hAnsiTheme="minorHAnsi" w:cs="Arial"/>
                <w:vertAlign w:val="superscript"/>
              </w:rPr>
              <w:t>th</w:t>
            </w:r>
            <w:r w:rsidR="00710EC8">
              <w:rPr>
                <w:rFonts w:asciiTheme="minorHAnsi" w:hAnsiTheme="minorHAnsi" w:cs="Arial"/>
              </w:rPr>
              <w:t xml:space="preserve"> November 2020</w:t>
            </w:r>
          </w:p>
          <w:p w14:paraId="1DA7EB14" w14:textId="64F37722" w:rsidR="00311D0D" w:rsidRDefault="00311D0D" w:rsidP="00AD0EA3">
            <w:pPr>
              <w:spacing w:after="0" w:line="240" w:lineRule="auto"/>
              <w:rPr>
                <w:rFonts w:asciiTheme="minorHAnsi" w:hAnsiTheme="minorHAnsi" w:cs="Arial"/>
              </w:rPr>
            </w:pPr>
            <w:r w:rsidRPr="00F356AE">
              <w:rPr>
                <w:rFonts w:asciiTheme="minorHAnsi" w:hAnsiTheme="minorHAnsi" w:cs="Arial"/>
                <w:b/>
                <w:bCs/>
              </w:rPr>
              <w:t>First Interview:</w:t>
            </w:r>
            <w:r>
              <w:rPr>
                <w:rFonts w:asciiTheme="minorHAnsi" w:hAnsiTheme="minorHAnsi" w:cs="Arial"/>
              </w:rPr>
              <w:t xml:space="preserve"> </w:t>
            </w:r>
            <w:r w:rsidR="00F356AE">
              <w:rPr>
                <w:rFonts w:asciiTheme="minorHAnsi" w:hAnsiTheme="minorHAnsi" w:cs="Arial"/>
              </w:rPr>
              <w:tab/>
            </w:r>
            <w:r w:rsidR="00F356AE">
              <w:rPr>
                <w:rFonts w:asciiTheme="minorHAnsi" w:hAnsiTheme="minorHAnsi" w:cs="Arial"/>
              </w:rPr>
              <w:tab/>
            </w:r>
            <w:r w:rsidR="001A60F0">
              <w:rPr>
                <w:rFonts w:asciiTheme="minorHAnsi" w:hAnsiTheme="minorHAnsi" w:cs="Arial"/>
              </w:rPr>
              <w:t>2</w:t>
            </w:r>
            <w:r w:rsidR="001A60F0" w:rsidRPr="001A60F0">
              <w:rPr>
                <w:rFonts w:asciiTheme="minorHAnsi" w:hAnsiTheme="minorHAnsi" w:cs="Arial"/>
                <w:vertAlign w:val="superscript"/>
              </w:rPr>
              <w:t>nd</w:t>
            </w:r>
            <w:r w:rsidR="001A60F0">
              <w:rPr>
                <w:rFonts w:asciiTheme="minorHAnsi" w:hAnsiTheme="minorHAnsi" w:cs="Arial"/>
              </w:rPr>
              <w:t xml:space="preserve"> December</w:t>
            </w:r>
            <w:r w:rsidR="00F356AE">
              <w:rPr>
                <w:rFonts w:asciiTheme="minorHAnsi" w:hAnsiTheme="minorHAnsi" w:cs="Arial"/>
              </w:rPr>
              <w:t xml:space="preserve"> </w:t>
            </w:r>
            <w:r w:rsidR="001A60F0">
              <w:rPr>
                <w:rFonts w:asciiTheme="minorHAnsi" w:hAnsiTheme="minorHAnsi" w:cs="Arial"/>
              </w:rPr>
              <w:t>2020</w:t>
            </w:r>
          </w:p>
          <w:p w14:paraId="70F1C502" w14:textId="4FBAB21F" w:rsidR="00F356AE" w:rsidRDefault="00F356AE" w:rsidP="00AD0EA3">
            <w:pPr>
              <w:spacing w:after="0" w:line="240" w:lineRule="auto"/>
              <w:rPr>
                <w:rFonts w:asciiTheme="minorHAnsi" w:hAnsiTheme="minorHAnsi" w:cs="Arial"/>
              </w:rPr>
            </w:pPr>
            <w:r w:rsidRPr="00F356AE">
              <w:rPr>
                <w:rFonts w:asciiTheme="minorHAnsi" w:hAnsiTheme="minorHAnsi" w:cs="Arial"/>
                <w:b/>
                <w:bCs/>
              </w:rPr>
              <w:t>Second Interview:</w:t>
            </w:r>
            <w:r>
              <w:rPr>
                <w:rFonts w:asciiTheme="minorHAnsi" w:hAnsiTheme="minorHAnsi" w:cs="Arial"/>
              </w:rPr>
              <w:tab/>
            </w:r>
            <w:r w:rsidR="001A60F0">
              <w:rPr>
                <w:rFonts w:asciiTheme="minorHAnsi" w:hAnsiTheme="minorHAnsi" w:cs="Arial"/>
              </w:rPr>
              <w:t>4</w:t>
            </w:r>
            <w:r w:rsidR="001A60F0" w:rsidRPr="001A60F0">
              <w:rPr>
                <w:rFonts w:asciiTheme="minorHAnsi" w:hAnsiTheme="minorHAnsi" w:cs="Arial"/>
                <w:vertAlign w:val="superscript"/>
              </w:rPr>
              <w:t>th</w:t>
            </w:r>
            <w:r w:rsidR="001A60F0">
              <w:rPr>
                <w:rFonts w:asciiTheme="minorHAnsi" w:hAnsiTheme="minorHAnsi" w:cs="Arial"/>
              </w:rPr>
              <w:t xml:space="preserve"> December 2020</w:t>
            </w:r>
          </w:p>
          <w:p w14:paraId="513F0C6E" w14:textId="77777777" w:rsidR="00440064" w:rsidRDefault="00440064" w:rsidP="00AD0EA3">
            <w:pPr>
              <w:spacing w:after="0" w:line="240" w:lineRule="auto"/>
              <w:rPr>
                <w:rFonts w:asciiTheme="minorHAnsi" w:hAnsiTheme="minorHAnsi" w:cs="Arial"/>
              </w:rPr>
            </w:pPr>
          </w:p>
          <w:p w14:paraId="460AA88F" w14:textId="77777777" w:rsidR="00EB4637" w:rsidRDefault="001D0F1C" w:rsidP="00AD0EA3">
            <w:pPr>
              <w:spacing w:after="0" w:line="240" w:lineRule="auto"/>
              <w:rPr>
                <w:rFonts w:asciiTheme="minorHAnsi" w:hAnsiTheme="minorHAnsi" w:cs="Arial"/>
              </w:rPr>
            </w:pPr>
            <w:r>
              <w:rPr>
                <w:rFonts w:asciiTheme="minorHAnsi" w:hAnsiTheme="minorHAnsi" w:cs="Arial"/>
              </w:rPr>
              <w:t xml:space="preserve">To apply please </w:t>
            </w:r>
            <w:r w:rsidR="00440064">
              <w:rPr>
                <w:rFonts w:asciiTheme="minorHAnsi" w:hAnsiTheme="minorHAnsi" w:cs="Arial"/>
              </w:rPr>
              <w:t xml:space="preserve">send a fully up to date CV of no more than two pages and a Cover Letter to </w:t>
            </w:r>
            <w:hyperlink r:id="rId10" w:history="1">
              <w:r w:rsidR="00440064" w:rsidRPr="00FA05D0">
                <w:rPr>
                  <w:rStyle w:val="Hyperlink"/>
                  <w:rFonts w:asciiTheme="minorHAnsi" w:hAnsiTheme="minorHAnsi" w:cs="Arial"/>
                </w:rPr>
                <w:t>recruitment@futureyouthzone.org</w:t>
              </w:r>
            </w:hyperlink>
            <w:r w:rsidR="00440064">
              <w:rPr>
                <w:rFonts w:asciiTheme="minorHAnsi" w:hAnsiTheme="minorHAnsi" w:cs="Arial"/>
              </w:rPr>
              <w:t xml:space="preserve"> </w:t>
            </w:r>
            <w:r>
              <w:rPr>
                <w:rFonts w:asciiTheme="minorHAnsi" w:hAnsiTheme="minorHAnsi" w:cs="Arial"/>
              </w:rPr>
              <w:t xml:space="preserve"> </w:t>
            </w:r>
          </w:p>
          <w:p w14:paraId="4245DDDC" w14:textId="77777777" w:rsidR="00BF2371" w:rsidRDefault="00BF2371" w:rsidP="00AD0EA3">
            <w:pPr>
              <w:spacing w:after="0" w:line="240" w:lineRule="auto"/>
              <w:rPr>
                <w:rFonts w:asciiTheme="minorHAnsi" w:hAnsiTheme="minorHAnsi" w:cs="Arial"/>
              </w:rPr>
            </w:pPr>
            <w:r>
              <w:rPr>
                <w:rFonts w:asciiTheme="minorHAnsi" w:hAnsiTheme="minorHAnsi" w:cs="Arial"/>
              </w:rPr>
              <w:t>In your cover letter please include the following information:</w:t>
            </w:r>
          </w:p>
          <w:p w14:paraId="2AFE81BC" w14:textId="77777777" w:rsidR="00BF2371" w:rsidRPr="00BF2371" w:rsidRDefault="00BF2371" w:rsidP="00BF2371">
            <w:pPr>
              <w:spacing w:after="0" w:line="240" w:lineRule="auto"/>
              <w:rPr>
                <w:rFonts w:asciiTheme="minorHAnsi" w:hAnsiTheme="minorHAnsi" w:cs="Arial"/>
              </w:rPr>
            </w:pPr>
            <w:r w:rsidRPr="00BF2371">
              <w:rPr>
                <w:rFonts w:asciiTheme="minorHAnsi" w:hAnsiTheme="minorHAnsi" w:cs="Arial"/>
              </w:rPr>
              <w:t>In your cover letter, please provide the following information:</w:t>
            </w:r>
          </w:p>
          <w:p w14:paraId="00C3D235" w14:textId="08E25EA3" w:rsidR="00BF2371" w:rsidRPr="00BF2371" w:rsidRDefault="00BF2371" w:rsidP="00BF2371">
            <w:pPr>
              <w:pStyle w:val="ListParagraph"/>
              <w:numPr>
                <w:ilvl w:val="0"/>
                <w:numId w:val="29"/>
              </w:numPr>
              <w:spacing w:after="0" w:line="240" w:lineRule="auto"/>
              <w:rPr>
                <w:rFonts w:cs="Arial"/>
              </w:rPr>
            </w:pPr>
            <w:r w:rsidRPr="00BF2371">
              <w:rPr>
                <w:rFonts w:cs="Arial"/>
              </w:rPr>
              <w:t>Confirmation you are eligible to work in the UK;</w:t>
            </w:r>
          </w:p>
          <w:p w14:paraId="7363E49D" w14:textId="75236A4D" w:rsidR="00BF2371" w:rsidRPr="00BF2371" w:rsidRDefault="00BF2371" w:rsidP="00BF2371">
            <w:pPr>
              <w:pStyle w:val="ListParagraph"/>
              <w:numPr>
                <w:ilvl w:val="0"/>
                <w:numId w:val="29"/>
              </w:numPr>
              <w:spacing w:after="0" w:line="240" w:lineRule="auto"/>
              <w:rPr>
                <w:rFonts w:cs="Arial"/>
              </w:rPr>
            </w:pPr>
            <w:r w:rsidRPr="00BF2371">
              <w:rPr>
                <w:rFonts w:cs="Arial"/>
              </w:rPr>
              <w:t>Details of your current or most recent remuneration package and your notice period;</w:t>
            </w:r>
          </w:p>
          <w:p w14:paraId="5A463F10" w14:textId="2E18FBD5" w:rsidR="00BF2371" w:rsidRDefault="00BF2371" w:rsidP="00BF2371">
            <w:pPr>
              <w:pStyle w:val="ListParagraph"/>
              <w:numPr>
                <w:ilvl w:val="0"/>
                <w:numId w:val="29"/>
              </w:numPr>
              <w:spacing w:after="0" w:line="240" w:lineRule="auto"/>
              <w:rPr>
                <w:rFonts w:cs="Arial"/>
              </w:rPr>
            </w:pPr>
            <w:r w:rsidRPr="00BF2371">
              <w:rPr>
                <w:rFonts w:cs="Arial"/>
              </w:rPr>
              <w:t>Any reasonable adjustments we can make to assist you in your application or the selection process;</w:t>
            </w:r>
          </w:p>
          <w:p w14:paraId="0F81DA85" w14:textId="5A08B11A" w:rsidR="00BF2371" w:rsidRPr="00BF2371" w:rsidRDefault="00BF2371" w:rsidP="00BF2371">
            <w:pPr>
              <w:pStyle w:val="ListParagraph"/>
              <w:numPr>
                <w:ilvl w:val="0"/>
                <w:numId w:val="29"/>
              </w:numPr>
              <w:spacing w:after="0" w:line="240" w:lineRule="auto"/>
              <w:rPr>
                <w:rFonts w:cs="Arial"/>
              </w:rPr>
            </w:pPr>
            <w:r>
              <w:rPr>
                <w:rFonts w:cs="Arial"/>
              </w:rPr>
              <w:t>Reasons why you are suited to the role.</w:t>
            </w:r>
          </w:p>
          <w:p w14:paraId="429EFE61" w14:textId="59E1B0BB" w:rsidR="00BF2371" w:rsidRPr="00D02F75" w:rsidRDefault="00BF2371" w:rsidP="00AD0EA3">
            <w:pPr>
              <w:spacing w:after="0" w:line="240" w:lineRule="auto"/>
              <w:rPr>
                <w:rFonts w:asciiTheme="minorHAnsi" w:hAnsiTheme="minorHAnsi" w:cs="Arial"/>
              </w:rPr>
            </w:pPr>
          </w:p>
        </w:tc>
      </w:tr>
      <w:tr w:rsidR="00311D0D" w:rsidRPr="00D02F75" w14:paraId="7D7FB634" w14:textId="77777777" w:rsidTr="001D0F1C">
        <w:trPr>
          <w:trHeight w:val="332"/>
        </w:trPr>
        <w:tc>
          <w:tcPr>
            <w:tcW w:w="1985" w:type="dxa"/>
            <w:vAlign w:val="center"/>
          </w:tcPr>
          <w:p w14:paraId="14BE9143" w14:textId="77777777" w:rsidR="00311D0D" w:rsidRDefault="00311D0D" w:rsidP="00B84D2B">
            <w:pPr>
              <w:rPr>
                <w:rFonts w:asciiTheme="minorHAnsi" w:hAnsiTheme="minorHAnsi" w:cs="Arial"/>
                <w:b/>
              </w:rPr>
            </w:pPr>
          </w:p>
        </w:tc>
        <w:tc>
          <w:tcPr>
            <w:tcW w:w="7031" w:type="dxa"/>
            <w:gridSpan w:val="3"/>
          </w:tcPr>
          <w:p w14:paraId="6DD773BB" w14:textId="77777777" w:rsidR="00311D0D" w:rsidRPr="001D0F1C" w:rsidRDefault="00311D0D" w:rsidP="00AD0EA3">
            <w:pPr>
              <w:spacing w:after="0" w:line="240" w:lineRule="auto"/>
              <w:rPr>
                <w:rFonts w:asciiTheme="minorHAnsi" w:hAnsiTheme="minorHAnsi" w:cs="Arial"/>
                <w:b/>
              </w:rPr>
            </w:pPr>
          </w:p>
        </w:tc>
      </w:tr>
    </w:tbl>
    <w:p w14:paraId="3578084D" w14:textId="5AED245D" w:rsidR="00AD0EA3" w:rsidRDefault="00AD0EA3" w:rsidP="00AD0EA3">
      <w:pPr>
        <w:spacing w:after="0" w:line="240" w:lineRule="auto"/>
        <w:rPr>
          <w:rFonts w:asciiTheme="minorHAnsi" w:hAnsiTheme="minorHAnsi" w:cs="Arial"/>
          <w:b/>
        </w:rPr>
      </w:pPr>
    </w:p>
    <w:p w14:paraId="78B6AE4C" w14:textId="31CD3747" w:rsidR="00D17442" w:rsidRDefault="00764615" w:rsidP="00AD0EA3">
      <w:pPr>
        <w:spacing w:after="0" w:line="240" w:lineRule="auto"/>
        <w:rPr>
          <w:rFonts w:asciiTheme="minorHAnsi" w:hAnsiTheme="minorHAnsi" w:cs="Arial"/>
          <w:b/>
        </w:rPr>
      </w:pPr>
      <w:r>
        <w:rPr>
          <w:noProof/>
        </w:rPr>
        <w:drawing>
          <wp:anchor distT="0" distB="0" distL="114300" distR="114300" simplePos="0" relativeHeight="251659264" behindDoc="0" locked="0" layoutInCell="1" allowOverlap="1" wp14:anchorId="55E4140F" wp14:editId="494D1DF5">
            <wp:simplePos x="0" y="0"/>
            <wp:positionH relativeFrom="column">
              <wp:posOffset>1428115</wp:posOffset>
            </wp:positionH>
            <wp:positionV relativeFrom="paragraph">
              <wp:posOffset>48577</wp:posOffset>
            </wp:positionV>
            <wp:extent cx="2468245" cy="1642745"/>
            <wp:effectExtent l="0" t="0" r="8255"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2468245" cy="1642745"/>
                    </a:xfrm>
                    <a:prstGeom prst="rect">
                      <a:avLst/>
                    </a:prstGeom>
                  </pic:spPr>
                </pic:pic>
              </a:graphicData>
            </a:graphic>
          </wp:anchor>
        </w:drawing>
      </w:r>
      <w:r>
        <w:rPr>
          <w:noProof/>
        </w:rPr>
        <w:drawing>
          <wp:anchor distT="0" distB="0" distL="114300" distR="114300" simplePos="0" relativeHeight="251660288" behindDoc="0" locked="0" layoutInCell="1" allowOverlap="1" wp14:anchorId="6CD109AA" wp14:editId="14DF860D">
            <wp:simplePos x="0" y="0"/>
            <wp:positionH relativeFrom="column">
              <wp:posOffset>3632835</wp:posOffset>
            </wp:positionH>
            <wp:positionV relativeFrom="paragraph">
              <wp:posOffset>13970</wp:posOffset>
            </wp:positionV>
            <wp:extent cx="2252345" cy="168211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2252345" cy="168211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25A7FA91" wp14:editId="5E265F36">
                <wp:simplePos x="0" y="0"/>
                <wp:positionH relativeFrom="margin">
                  <wp:align>left</wp:align>
                </wp:positionH>
                <wp:positionV relativeFrom="paragraph">
                  <wp:posOffset>24130</wp:posOffset>
                </wp:positionV>
                <wp:extent cx="5876925" cy="1672590"/>
                <wp:effectExtent l="19050" t="19050" r="47625" b="41910"/>
                <wp:wrapNone/>
                <wp:docPr id="10" name="Rectangle 10"/>
                <wp:cNvGraphicFramePr/>
                <a:graphic xmlns:a="http://schemas.openxmlformats.org/drawingml/2006/main">
                  <a:graphicData uri="http://schemas.microsoft.com/office/word/2010/wordprocessingShape">
                    <wps:wsp>
                      <wps:cNvSpPr/>
                      <wps:spPr>
                        <a:xfrm>
                          <a:off x="0" y="0"/>
                          <a:ext cx="5876925" cy="1672590"/>
                        </a:xfrm>
                        <a:prstGeom prst="rect">
                          <a:avLst/>
                        </a:prstGeom>
                        <a:noFill/>
                        <a:ln w="476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7A46E" id="Rectangle 10" o:spid="_x0000_s1026" style="position:absolute;margin-left:0;margin-top:1.9pt;width:462.75pt;height:131.7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" filled="f" strokecolor="#00b0f0" strokeweight="3.75pt">
                <w10:wrap anchorx="margin"/>
              </v:rect>
            </w:pict>
          </mc:Fallback>
        </mc:AlternateContent>
      </w:r>
      <w:r w:rsidR="00D17442">
        <w:rPr>
          <w:noProof/>
        </w:rPr>
        <w:drawing>
          <wp:inline distT="0" distB="0" distL="0" distR="0" wp14:anchorId="1E4111BC" wp14:editId="039948A3">
            <wp:extent cx="2480310" cy="169640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482644" cy="1697999"/>
                    </a:xfrm>
                    <a:prstGeom prst="rect">
                      <a:avLst/>
                    </a:prstGeom>
                  </pic:spPr>
                </pic:pic>
              </a:graphicData>
            </a:graphic>
          </wp:inline>
        </w:drawing>
      </w:r>
    </w:p>
    <w:p w14:paraId="17C90CE5" w14:textId="0B943321" w:rsidR="00EB4637" w:rsidRDefault="00EB4637" w:rsidP="00AD0EA3">
      <w:pPr>
        <w:spacing w:after="0" w:line="240" w:lineRule="auto"/>
        <w:rPr>
          <w:rFonts w:asciiTheme="minorHAnsi" w:hAnsiTheme="minorHAnsi" w:cs="Arial"/>
          <w:b/>
        </w:rPr>
      </w:pPr>
    </w:p>
    <w:p w14:paraId="03C01ADA" w14:textId="268FF798" w:rsidR="00EB4637" w:rsidRPr="00D02F75" w:rsidRDefault="00EB4637" w:rsidP="00AD0EA3">
      <w:pPr>
        <w:spacing w:after="0" w:line="240" w:lineRule="auto"/>
        <w:rPr>
          <w:rFonts w:asciiTheme="minorHAnsi" w:hAnsiTheme="minorHAnsi" w:cs="Arial"/>
          <w:b/>
        </w:rPr>
      </w:pPr>
    </w:p>
    <w:p w14:paraId="3AB4B4A0" w14:textId="77777777" w:rsidR="00BF2371" w:rsidRDefault="00BF2371" w:rsidP="00AD0EA3">
      <w:pPr>
        <w:spacing w:after="0" w:line="240" w:lineRule="auto"/>
        <w:rPr>
          <w:rFonts w:asciiTheme="minorHAnsi" w:hAnsiTheme="minorHAnsi" w:cs="Arial"/>
          <w:b/>
        </w:rPr>
      </w:pPr>
    </w:p>
    <w:p w14:paraId="58E3551A" w14:textId="278BD69B" w:rsidR="00AD0EA3" w:rsidRPr="00D02F75" w:rsidRDefault="00AD0EA3" w:rsidP="00AD0EA3">
      <w:pPr>
        <w:spacing w:after="0" w:line="240" w:lineRule="auto"/>
        <w:rPr>
          <w:rFonts w:asciiTheme="minorHAnsi" w:hAnsiTheme="minorHAnsi" w:cs="Arial"/>
          <w:b/>
        </w:rPr>
      </w:pPr>
      <w:r w:rsidRPr="00D02F75">
        <w:rPr>
          <w:rFonts w:asciiTheme="minorHAnsi" w:hAnsiTheme="minorHAnsi" w:cs="Arial"/>
          <w:b/>
        </w:rPr>
        <w:lastRenderedPageBreak/>
        <w:t>Job Purpose:</w:t>
      </w:r>
    </w:p>
    <w:p w14:paraId="2444AC33" w14:textId="77777777" w:rsidR="00AD0EA3" w:rsidRPr="00D02F75" w:rsidRDefault="00AD0EA3" w:rsidP="00AD0EA3">
      <w:pPr>
        <w:spacing w:after="0" w:line="240" w:lineRule="auto"/>
        <w:rPr>
          <w:rFonts w:asciiTheme="minorHAnsi" w:hAnsiTheme="minorHAnsi" w:cs="Arial"/>
        </w:rPr>
      </w:pPr>
    </w:p>
    <w:p w14:paraId="798EEDA0" w14:textId="719D4CC5" w:rsidR="00AD0EA3" w:rsidRDefault="00817D44" w:rsidP="00AD0EA3">
      <w:pPr>
        <w:spacing w:after="120" w:line="240" w:lineRule="auto"/>
        <w:jc w:val="both"/>
        <w:rPr>
          <w:rFonts w:asciiTheme="minorHAnsi" w:hAnsiTheme="minorHAnsi" w:cs="Arial"/>
        </w:rPr>
      </w:pPr>
      <w:r>
        <w:rPr>
          <w:rFonts w:asciiTheme="minorHAnsi" w:hAnsiTheme="minorHAnsi" w:cs="Arial"/>
        </w:rPr>
        <w:t>This is an exciting opportunity to lead on the development</w:t>
      </w:r>
      <w:r w:rsidR="00E612EA">
        <w:rPr>
          <w:rFonts w:asciiTheme="minorHAnsi" w:hAnsiTheme="minorHAnsi" w:cs="Arial"/>
        </w:rPr>
        <w:t xml:space="preserve"> of</w:t>
      </w:r>
      <w:r>
        <w:rPr>
          <w:rFonts w:asciiTheme="minorHAnsi" w:hAnsiTheme="minorHAnsi" w:cs="Arial"/>
        </w:rPr>
        <w:t xml:space="preserve"> new areas of work that will extend our support for children and young people in Barking and Dagenham.  </w:t>
      </w:r>
      <w:r w:rsidR="002E031D">
        <w:rPr>
          <w:rFonts w:asciiTheme="minorHAnsi" w:hAnsiTheme="minorHAnsi" w:cs="Arial"/>
        </w:rPr>
        <w:t xml:space="preserve">We are seeking someone who can combine </w:t>
      </w:r>
      <w:r w:rsidR="004F494B">
        <w:rPr>
          <w:rFonts w:asciiTheme="minorHAnsi" w:hAnsiTheme="minorHAnsi" w:cs="Arial"/>
        </w:rPr>
        <w:t>a passion for supporting children and young people from vulnerable backgrounds with skills in contract management.</w:t>
      </w:r>
      <w:r w:rsidR="00E612EA">
        <w:rPr>
          <w:rFonts w:asciiTheme="minorHAnsi" w:hAnsiTheme="minorHAnsi" w:cs="Arial"/>
        </w:rPr>
        <w:t xml:space="preserve">  As a starting point you will be leading</w:t>
      </w:r>
      <w:r w:rsidR="00B20DEA">
        <w:rPr>
          <w:rFonts w:asciiTheme="minorHAnsi" w:hAnsiTheme="minorHAnsi" w:cs="Arial"/>
        </w:rPr>
        <w:t xml:space="preserve"> and managing the </w:t>
      </w:r>
      <w:r w:rsidR="008C004A">
        <w:rPr>
          <w:rFonts w:asciiTheme="minorHAnsi" w:hAnsiTheme="minorHAnsi" w:cs="Arial"/>
        </w:rPr>
        <w:t xml:space="preserve">delivery </w:t>
      </w:r>
      <w:r w:rsidR="00E612EA">
        <w:rPr>
          <w:rFonts w:asciiTheme="minorHAnsi" w:hAnsiTheme="minorHAnsi" w:cs="Arial"/>
        </w:rPr>
        <w:t xml:space="preserve">on two specific projects </w:t>
      </w:r>
      <w:r w:rsidR="00B20DEA">
        <w:rPr>
          <w:rFonts w:asciiTheme="minorHAnsi" w:hAnsiTheme="minorHAnsi" w:cs="Arial"/>
        </w:rPr>
        <w:t xml:space="preserve">(see below) </w:t>
      </w:r>
      <w:r w:rsidR="00E612EA">
        <w:rPr>
          <w:rFonts w:asciiTheme="minorHAnsi" w:hAnsiTheme="minorHAnsi" w:cs="Arial"/>
        </w:rPr>
        <w:t xml:space="preserve">but your innovation and creativity will set the parameters for future </w:t>
      </w:r>
      <w:r w:rsidR="007D1CA5">
        <w:rPr>
          <w:rFonts w:asciiTheme="minorHAnsi" w:hAnsiTheme="minorHAnsi" w:cs="Arial"/>
        </w:rPr>
        <w:t>ways to utilise our resources during the daytime for the benefit of children and young people.</w:t>
      </w:r>
    </w:p>
    <w:p w14:paraId="7ADC4017" w14:textId="200F70A6" w:rsidR="001A60F0" w:rsidRPr="00701AA3" w:rsidRDefault="001A60F0" w:rsidP="00701AA3">
      <w:pPr>
        <w:pStyle w:val="ListParagraph"/>
        <w:numPr>
          <w:ilvl w:val="0"/>
          <w:numId w:val="28"/>
        </w:numPr>
        <w:spacing w:after="120" w:line="240" w:lineRule="auto"/>
        <w:jc w:val="both"/>
        <w:rPr>
          <w:rFonts w:cs="Arial"/>
          <w:b/>
          <w:bCs/>
        </w:rPr>
      </w:pPr>
      <w:r w:rsidRPr="00701AA3">
        <w:rPr>
          <w:rFonts w:cs="Arial"/>
          <w:b/>
          <w:bCs/>
        </w:rPr>
        <w:t>Complementary Education Provision</w:t>
      </w:r>
    </w:p>
    <w:p w14:paraId="2C918012" w14:textId="0B8A6055" w:rsidR="00E612EA" w:rsidRDefault="001A60F0" w:rsidP="00AD0EA3">
      <w:pPr>
        <w:spacing w:after="120" w:line="240" w:lineRule="auto"/>
        <w:jc w:val="both"/>
        <w:rPr>
          <w:rFonts w:asciiTheme="minorHAnsi" w:hAnsiTheme="minorHAnsi" w:cs="Arial"/>
        </w:rPr>
      </w:pPr>
      <w:r>
        <w:rPr>
          <w:rFonts w:asciiTheme="minorHAnsi" w:hAnsiTheme="minorHAnsi" w:cs="Arial"/>
        </w:rPr>
        <w:t xml:space="preserve">Working closely with </w:t>
      </w:r>
      <w:r w:rsidR="00943A28">
        <w:rPr>
          <w:rFonts w:asciiTheme="minorHAnsi" w:hAnsiTheme="minorHAnsi" w:cs="Arial"/>
        </w:rPr>
        <w:t>S</w:t>
      </w:r>
      <w:r>
        <w:rPr>
          <w:rFonts w:asciiTheme="minorHAnsi" w:hAnsiTheme="minorHAnsi" w:cs="Arial"/>
        </w:rPr>
        <w:t xml:space="preserve">chools and the </w:t>
      </w:r>
      <w:r w:rsidR="002E031D">
        <w:rPr>
          <w:rFonts w:asciiTheme="minorHAnsi" w:hAnsiTheme="minorHAnsi" w:cs="Arial"/>
        </w:rPr>
        <w:t>L</w:t>
      </w:r>
      <w:r>
        <w:rPr>
          <w:rFonts w:asciiTheme="minorHAnsi" w:hAnsiTheme="minorHAnsi" w:cs="Arial"/>
        </w:rPr>
        <w:t xml:space="preserve">ocal </w:t>
      </w:r>
      <w:r w:rsidR="002E031D">
        <w:rPr>
          <w:rFonts w:asciiTheme="minorHAnsi" w:hAnsiTheme="minorHAnsi" w:cs="Arial"/>
        </w:rPr>
        <w:t>A</w:t>
      </w:r>
      <w:r>
        <w:rPr>
          <w:rFonts w:asciiTheme="minorHAnsi" w:hAnsiTheme="minorHAnsi" w:cs="Arial"/>
        </w:rPr>
        <w:t>uthority</w:t>
      </w:r>
      <w:r w:rsidR="002E031D">
        <w:rPr>
          <w:rFonts w:asciiTheme="minorHAnsi" w:hAnsiTheme="minorHAnsi" w:cs="Arial"/>
        </w:rPr>
        <w:t xml:space="preserve"> </w:t>
      </w:r>
      <w:r>
        <w:rPr>
          <w:rFonts w:asciiTheme="minorHAnsi" w:hAnsiTheme="minorHAnsi" w:cs="Arial"/>
        </w:rPr>
        <w:t xml:space="preserve">you will lead a new complementary education programme that will support young people to be confident, </w:t>
      </w:r>
      <w:r w:rsidR="002E031D">
        <w:rPr>
          <w:rFonts w:asciiTheme="minorHAnsi" w:hAnsiTheme="minorHAnsi" w:cs="Arial"/>
        </w:rPr>
        <w:t xml:space="preserve">independent </w:t>
      </w:r>
      <w:r>
        <w:rPr>
          <w:rFonts w:asciiTheme="minorHAnsi" w:hAnsiTheme="minorHAnsi" w:cs="Arial"/>
        </w:rPr>
        <w:t>and ambitious about their futures.</w:t>
      </w:r>
      <w:r w:rsidR="007D1CA5">
        <w:rPr>
          <w:rFonts w:asciiTheme="minorHAnsi" w:hAnsiTheme="minorHAnsi" w:cs="Arial"/>
        </w:rPr>
        <w:t xml:space="preserve">  The short programmes will focus support for specific groups of young people in mainstream education and will be successful in igniting the passion and imagination of participants. </w:t>
      </w:r>
      <w:r>
        <w:rPr>
          <w:rFonts w:asciiTheme="minorHAnsi" w:hAnsiTheme="minorHAnsi" w:cs="Arial"/>
        </w:rPr>
        <w:t xml:space="preserve"> You will</w:t>
      </w:r>
      <w:r w:rsidR="002E031D">
        <w:rPr>
          <w:rFonts w:asciiTheme="minorHAnsi" w:hAnsiTheme="minorHAnsi" w:cs="Arial"/>
        </w:rPr>
        <w:t xml:space="preserve"> lead on all aspects of designing and implementing the programme and commit to continuous improvement to ensure positive outcomes for young people. </w:t>
      </w:r>
    </w:p>
    <w:p w14:paraId="02B0CD77" w14:textId="2A415B71" w:rsidR="00E612EA" w:rsidRPr="00701AA3" w:rsidRDefault="00E612EA" w:rsidP="00701AA3">
      <w:pPr>
        <w:pStyle w:val="ListParagraph"/>
        <w:numPr>
          <w:ilvl w:val="0"/>
          <w:numId w:val="28"/>
        </w:numPr>
        <w:spacing w:after="120" w:line="240" w:lineRule="auto"/>
        <w:jc w:val="both"/>
        <w:rPr>
          <w:rFonts w:cs="Arial"/>
          <w:b/>
          <w:bCs/>
        </w:rPr>
      </w:pPr>
      <w:r w:rsidRPr="00701AA3">
        <w:rPr>
          <w:rFonts w:cs="Arial"/>
          <w:b/>
          <w:bCs/>
        </w:rPr>
        <w:t>Baby Zone</w:t>
      </w:r>
    </w:p>
    <w:p w14:paraId="43C98ACE" w14:textId="4845654C" w:rsidR="00E612EA" w:rsidRPr="00E612EA" w:rsidRDefault="00E612EA" w:rsidP="00E612EA">
      <w:pPr>
        <w:spacing w:after="120" w:line="240" w:lineRule="auto"/>
        <w:jc w:val="both"/>
        <w:rPr>
          <w:rFonts w:asciiTheme="minorHAnsi" w:hAnsiTheme="minorHAnsi" w:cs="Arial"/>
        </w:rPr>
      </w:pPr>
      <w:r w:rsidRPr="00E612EA">
        <w:rPr>
          <w:rFonts w:asciiTheme="minorHAnsi" w:hAnsiTheme="minorHAnsi" w:cs="Arial"/>
        </w:rPr>
        <w:t xml:space="preserve">Did you know that a child’s development score at 22 months is the most accurate predictor of educational outcomes by the age of 26? And that children growing up in the poorest families in England are six times more likely to experience language delay </w:t>
      </w:r>
      <w:r w:rsidR="00B20DEA">
        <w:rPr>
          <w:rFonts w:asciiTheme="minorHAnsi" w:hAnsiTheme="minorHAnsi" w:cs="Arial"/>
        </w:rPr>
        <w:t xml:space="preserve">at </w:t>
      </w:r>
      <w:r w:rsidRPr="00E612EA">
        <w:rPr>
          <w:rFonts w:asciiTheme="minorHAnsi" w:hAnsiTheme="minorHAnsi" w:cs="Arial"/>
        </w:rPr>
        <w:t xml:space="preserve">aged 5 than those growing up in the most well-off households? </w:t>
      </w:r>
    </w:p>
    <w:p w14:paraId="11F56724" w14:textId="569E640F" w:rsidR="00E612EA" w:rsidRDefault="00E612EA" w:rsidP="00E612EA">
      <w:pPr>
        <w:spacing w:after="120" w:line="240" w:lineRule="auto"/>
        <w:jc w:val="both"/>
        <w:rPr>
          <w:rFonts w:asciiTheme="minorHAnsi" w:hAnsiTheme="minorHAnsi" w:cs="Arial"/>
        </w:rPr>
      </w:pPr>
      <w:r w:rsidRPr="00E612EA">
        <w:rPr>
          <w:rFonts w:asciiTheme="minorHAnsi" w:hAnsiTheme="minorHAnsi" w:cs="Arial"/>
        </w:rPr>
        <w:t>We have developed a new model for supporting parents and babies to connect and learn together</w:t>
      </w:r>
      <w:r>
        <w:rPr>
          <w:rFonts w:asciiTheme="minorHAnsi" w:hAnsiTheme="minorHAnsi" w:cs="Arial"/>
        </w:rPr>
        <w:t xml:space="preserve"> which we believe will have a positive impact on children and young people as they develop</w:t>
      </w:r>
      <w:r w:rsidRPr="00E612EA">
        <w:rPr>
          <w:rFonts w:asciiTheme="minorHAnsi" w:hAnsiTheme="minorHAnsi" w:cs="Arial"/>
        </w:rPr>
        <w:t xml:space="preserve">. We have tested it and now we want </w:t>
      </w:r>
      <w:r>
        <w:rPr>
          <w:rFonts w:asciiTheme="minorHAnsi" w:hAnsiTheme="minorHAnsi" w:cs="Arial"/>
        </w:rPr>
        <w:t>to develop this provision in Barking and Dagenham to be sustainable in the long term.</w:t>
      </w:r>
    </w:p>
    <w:p w14:paraId="3FCA3682" w14:textId="5BC6F57D" w:rsidR="00E612EA" w:rsidRDefault="007D1CA5" w:rsidP="00E612EA">
      <w:pPr>
        <w:spacing w:after="120" w:line="240" w:lineRule="auto"/>
        <w:jc w:val="both"/>
        <w:rPr>
          <w:rFonts w:asciiTheme="minorHAnsi" w:hAnsiTheme="minorHAnsi" w:cs="Arial"/>
        </w:rPr>
      </w:pPr>
      <w:r>
        <w:rPr>
          <w:rFonts w:asciiTheme="minorHAnsi" w:hAnsiTheme="minorHAnsi" w:cs="Arial"/>
        </w:rPr>
        <w:t xml:space="preserve">Your role will be to work with our delivery partner and internal Youth Zone team to ensure Baby Zone is successfully delivered and funding is secured to achieve longer term sustainability. </w:t>
      </w:r>
    </w:p>
    <w:p w14:paraId="64F7EFC6" w14:textId="77777777" w:rsidR="000A6136" w:rsidRDefault="000A6136" w:rsidP="00AD0EA3">
      <w:pPr>
        <w:spacing w:after="120" w:line="240" w:lineRule="auto"/>
        <w:jc w:val="both"/>
        <w:rPr>
          <w:rFonts w:asciiTheme="minorHAnsi" w:hAnsiTheme="minorHAnsi" w:cs="Arial"/>
          <w:b/>
          <w:bCs/>
        </w:rPr>
      </w:pPr>
    </w:p>
    <w:p w14:paraId="0B615671" w14:textId="32CC5C26" w:rsidR="001A60F0" w:rsidRPr="007D1CA5" w:rsidRDefault="007D1CA5" w:rsidP="00AD0EA3">
      <w:pPr>
        <w:spacing w:after="120" w:line="240" w:lineRule="auto"/>
        <w:jc w:val="both"/>
        <w:rPr>
          <w:rFonts w:asciiTheme="minorHAnsi" w:hAnsiTheme="minorHAnsi" w:cs="Arial"/>
          <w:b/>
          <w:bCs/>
        </w:rPr>
      </w:pPr>
      <w:r w:rsidRPr="007D1CA5">
        <w:rPr>
          <w:rFonts w:asciiTheme="minorHAnsi" w:hAnsiTheme="minorHAnsi" w:cs="Arial"/>
          <w:b/>
          <w:bCs/>
        </w:rPr>
        <w:t>Future Youth Zone</w:t>
      </w:r>
      <w:r>
        <w:rPr>
          <w:rFonts w:asciiTheme="minorHAnsi" w:hAnsiTheme="minorHAnsi" w:cs="Arial"/>
          <w:b/>
          <w:bCs/>
        </w:rPr>
        <w:t>:</w:t>
      </w:r>
    </w:p>
    <w:p w14:paraId="240DBCC0" w14:textId="4FEDE010" w:rsidR="00895954" w:rsidRPr="008212B0" w:rsidRDefault="00895954" w:rsidP="000A6136">
      <w:pPr>
        <w:spacing w:before="100" w:after="100" w:line="240" w:lineRule="auto"/>
        <w:jc w:val="both"/>
        <w:rPr>
          <w:lang w:eastAsia="en-GB"/>
        </w:rPr>
      </w:pPr>
      <w:r w:rsidRPr="008212B0">
        <w:rPr>
          <w:lang w:eastAsia="en-GB"/>
        </w:rPr>
        <w:t xml:space="preserve">Barking and Dagenham Youth Zone, named </w:t>
      </w:r>
      <w:r w:rsidR="007D1CA5">
        <w:rPr>
          <w:lang w:eastAsia="en-GB"/>
        </w:rPr>
        <w:t>‘</w:t>
      </w:r>
      <w:r w:rsidRPr="008212B0">
        <w:rPr>
          <w:lang w:eastAsia="en-GB"/>
        </w:rPr>
        <w:t>Future</w:t>
      </w:r>
      <w:r w:rsidR="007D1CA5">
        <w:rPr>
          <w:lang w:eastAsia="en-GB"/>
        </w:rPr>
        <w:t>’</w:t>
      </w:r>
      <w:r w:rsidRPr="008212B0">
        <w:rPr>
          <w:lang w:eastAsia="en-GB"/>
        </w:rPr>
        <w:t xml:space="preserve"> by local young people, </w:t>
      </w:r>
      <w:r w:rsidR="00F356AE">
        <w:rPr>
          <w:lang w:eastAsia="en-GB"/>
        </w:rPr>
        <w:t>is</w:t>
      </w:r>
      <w:r w:rsidRPr="008212B0">
        <w:rPr>
          <w:lang w:eastAsia="en-GB"/>
        </w:rPr>
        <w:t xml:space="preserve"> the first Youth Zone in London opened by the national charity, </w:t>
      </w:r>
      <w:hyperlink r:id="rId14" w:history="1">
        <w:r w:rsidRPr="000A6136">
          <w:rPr>
            <w:rStyle w:val="Hyperlink"/>
            <w:rFonts w:ascii="Calibri" w:hAnsi="Calibri" w:cs="Calibri"/>
            <w:lang w:eastAsia="en-GB"/>
          </w:rPr>
          <w:t>OnSide</w:t>
        </w:r>
      </w:hyperlink>
      <w:r w:rsidRPr="008212B0">
        <w:rPr>
          <w:lang w:eastAsia="en-GB"/>
        </w:rPr>
        <w:t xml:space="preserve"> in </w:t>
      </w:r>
      <w:r w:rsidR="00F356AE">
        <w:rPr>
          <w:lang w:eastAsia="en-GB"/>
        </w:rPr>
        <w:t>May</w:t>
      </w:r>
      <w:r w:rsidRPr="008212B0">
        <w:rPr>
          <w:lang w:eastAsia="en-GB"/>
        </w:rPr>
        <w:t xml:space="preserve"> 2019. This is an exciting and unique opportunity to join </w:t>
      </w:r>
      <w:r w:rsidR="007D1CA5">
        <w:rPr>
          <w:lang w:eastAsia="en-GB"/>
        </w:rPr>
        <w:t>our committed and passionate</w:t>
      </w:r>
      <w:r w:rsidRPr="008212B0">
        <w:rPr>
          <w:lang w:eastAsia="en-GB"/>
        </w:rPr>
        <w:t xml:space="preserve"> team and play your part in history, shaping opportunities for young people and </w:t>
      </w:r>
      <w:r w:rsidR="007D1CA5">
        <w:rPr>
          <w:lang w:eastAsia="en-GB"/>
        </w:rPr>
        <w:t>helping to grow our charity</w:t>
      </w:r>
      <w:r w:rsidR="000A6136">
        <w:rPr>
          <w:lang w:eastAsia="en-GB"/>
        </w:rPr>
        <w:t xml:space="preserve"> and expand our services.</w:t>
      </w:r>
    </w:p>
    <w:p w14:paraId="3E0EE765" w14:textId="1C5AFA92" w:rsidR="00895954" w:rsidRPr="008212B0" w:rsidRDefault="00895954" w:rsidP="000A6136">
      <w:pPr>
        <w:spacing w:before="100" w:after="100" w:line="240" w:lineRule="auto"/>
        <w:jc w:val="both"/>
        <w:rPr>
          <w:lang w:eastAsia="en-GB"/>
        </w:rPr>
      </w:pPr>
      <w:r w:rsidRPr="008212B0">
        <w:rPr>
          <w:lang w:eastAsia="en-GB"/>
        </w:rPr>
        <w:t>Future</w:t>
      </w:r>
      <w:r w:rsidR="007D1CA5">
        <w:rPr>
          <w:lang w:eastAsia="en-GB"/>
        </w:rPr>
        <w:t xml:space="preserve"> Youth Zone </w:t>
      </w:r>
      <w:r w:rsidRPr="008212B0">
        <w:rPr>
          <w:lang w:eastAsia="en-GB"/>
        </w:rPr>
        <w:t xml:space="preserve">exists to give young people, particularly those who are disadvantaged, somewhere to go, something to do and someone to talk to. Each Youth Zone is open 7 days a week, at weekends and during school holidays. </w:t>
      </w:r>
      <w:r w:rsidR="007D1CA5">
        <w:rPr>
          <w:lang w:eastAsia="en-GB"/>
        </w:rPr>
        <w:t xml:space="preserve"> </w:t>
      </w:r>
      <w:r w:rsidRPr="008212B0">
        <w:rPr>
          <w:lang w:eastAsia="en-GB"/>
        </w:rPr>
        <w:t>The Youth Zone’s purpose is to help young people grow to be happy, healthy and successful adults.</w:t>
      </w:r>
      <w:r w:rsidR="000A6136">
        <w:rPr>
          <w:lang w:eastAsia="en-GB"/>
        </w:rPr>
        <w:t xml:space="preserve">  </w:t>
      </w:r>
    </w:p>
    <w:p w14:paraId="5CCFD8C5" w14:textId="7B99303E" w:rsidR="00895954" w:rsidRDefault="00895954" w:rsidP="000A6136">
      <w:pPr>
        <w:spacing w:before="100" w:after="100" w:line="240" w:lineRule="auto"/>
        <w:jc w:val="both"/>
        <w:rPr>
          <w:lang w:eastAsia="en-GB"/>
        </w:rPr>
      </w:pPr>
      <w:r w:rsidRPr="008212B0">
        <w:rPr>
          <w:lang w:eastAsia="en-GB"/>
        </w:rPr>
        <w:t>Future’s state-of-the-art £6.</w:t>
      </w:r>
      <w:r w:rsidR="00F356AE">
        <w:rPr>
          <w:lang w:eastAsia="en-GB"/>
        </w:rPr>
        <w:t>1</w:t>
      </w:r>
      <w:r w:rsidRPr="008212B0">
        <w:rPr>
          <w:lang w:eastAsia="en-GB"/>
        </w:rPr>
        <w:t>5 million building on Parsloes Park, provide</w:t>
      </w:r>
      <w:r w:rsidR="000A6136">
        <w:rPr>
          <w:lang w:eastAsia="en-GB"/>
        </w:rPr>
        <w:t>s</w:t>
      </w:r>
      <w:r w:rsidRPr="008212B0">
        <w:rPr>
          <w:lang w:eastAsia="en-GB"/>
        </w:rPr>
        <w:t xml:space="preserve">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w:t>
      </w:r>
      <w:r w:rsidR="000A6136">
        <w:rPr>
          <w:lang w:eastAsia="en-GB"/>
        </w:rPr>
        <w:t xml:space="preserve">  The Youth Zone supports young people like </w:t>
      </w:r>
      <w:hyperlink r:id="rId15" w:history="1">
        <w:r w:rsidR="000A6136" w:rsidRPr="000A6136">
          <w:rPr>
            <w:rStyle w:val="Hyperlink"/>
            <w:rFonts w:ascii="Calibri" w:hAnsi="Calibri" w:cs="Calibri"/>
            <w:lang w:eastAsia="en-GB"/>
          </w:rPr>
          <w:t>Monique, Owen and Bola</w:t>
        </w:r>
      </w:hyperlink>
      <w:r w:rsidR="000A6136">
        <w:rPr>
          <w:lang w:eastAsia="en-GB"/>
        </w:rPr>
        <w:t xml:space="preserve"> to grow and develop.</w:t>
      </w:r>
    </w:p>
    <w:p w14:paraId="3EDCAC57" w14:textId="77777777" w:rsidR="000A6136" w:rsidRPr="008212B0" w:rsidRDefault="000A6136" w:rsidP="000A6136">
      <w:pPr>
        <w:spacing w:before="100" w:after="100" w:line="240" w:lineRule="auto"/>
        <w:jc w:val="both"/>
        <w:rPr>
          <w:lang w:eastAsia="en-GB"/>
        </w:rPr>
      </w:pPr>
    </w:p>
    <w:p w14:paraId="17DB588A" w14:textId="77777777" w:rsidR="006723D2" w:rsidRDefault="006723D2" w:rsidP="00095FA9">
      <w:pPr>
        <w:jc w:val="both"/>
        <w:rPr>
          <w:rFonts w:asciiTheme="minorHAnsi" w:hAnsiTheme="minorHAnsi" w:cs="Arial"/>
          <w:b/>
        </w:rPr>
      </w:pPr>
    </w:p>
    <w:p w14:paraId="28F1D976" w14:textId="1587DAA3" w:rsidR="004A790B" w:rsidRPr="00D02F75" w:rsidRDefault="004A790B" w:rsidP="00095FA9">
      <w:pPr>
        <w:jc w:val="both"/>
        <w:rPr>
          <w:rFonts w:asciiTheme="minorHAnsi" w:hAnsiTheme="minorHAnsi" w:cs="Arial"/>
        </w:rPr>
      </w:pPr>
      <w:r w:rsidRPr="00D02F75">
        <w:rPr>
          <w:rFonts w:asciiTheme="minorHAnsi" w:hAnsiTheme="minorHAnsi" w:cs="Arial"/>
          <w:b/>
        </w:rPr>
        <w:lastRenderedPageBreak/>
        <w:t xml:space="preserve">Duties and Responsibilities - General </w:t>
      </w:r>
    </w:p>
    <w:p w14:paraId="613052C4" w14:textId="07301489"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Be a role model for young people and present a positive “can do” attitude</w:t>
      </w:r>
      <w:r w:rsidR="000A6136">
        <w:rPr>
          <w:rFonts w:asciiTheme="minorHAnsi" w:eastAsia="Calibri" w:hAnsiTheme="minorHAnsi" w:cs="Arial"/>
        </w:rPr>
        <w:t>.</w:t>
      </w:r>
    </w:p>
    <w:p w14:paraId="15E40D4F" w14:textId="5A9089BC"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Take personal responsibility for own actions</w:t>
      </w:r>
      <w:r w:rsidR="000A6136">
        <w:rPr>
          <w:rFonts w:asciiTheme="minorHAnsi" w:eastAsia="Calibri" w:hAnsiTheme="minorHAnsi" w:cs="Arial"/>
        </w:rPr>
        <w:t>.</w:t>
      </w:r>
    </w:p>
    <w:p w14:paraId="68DF5CF3" w14:textId="7600D373"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Commit to a culture of continuous improvement</w:t>
      </w:r>
      <w:r w:rsidR="000A6136">
        <w:rPr>
          <w:rFonts w:asciiTheme="minorHAnsi" w:eastAsia="Calibri" w:hAnsiTheme="minorHAnsi" w:cs="Arial"/>
        </w:rPr>
        <w:t>.</w:t>
      </w:r>
    </w:p>
    <w:p w14:paraId="5BFDBA88" w14:textId="18BCE109"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 xml:space="preserve">Work within the performance framework of </w:t>
      </w:r>
      <w:r w:rsidR="00C449A7">
        <w:rPr>
          <w:rFonts w:asciiTheme="minorHAnsi" w:eastAsia="Calibri" w:hAnsiTheme="minorHAnsi" w:cs="Arial"/>
        </w:rPr>
        <w:t>Future</w:t>
      </w:r>
      <w:r w:rsidR="00C449A7" w:rsidRPr="00D02F75">
        <w:rPr>
          <w:rFonts w:asciiTheme="minorHAnsi" w:eastAsia="Calibri" w:hAnsiTheme="minorHAnsi" w:cs="Arial"/>
        </w:rPr>
        <w:t xml:space="preserve"> </w:t>
      </w:r>
      <w:r w:rsidRPr="00D02F75">
        <w:rPr>
          <w:rFonts w:asciiTheme="minorHAnsi" w:eastAsia="Calibri" w:hAnsiTheme="minorHAnsi" w:cs="Arial"/>
        </w:rPr>
        <w:t>Youth Zone and OnSide</w:t>
      </w:r>
      <w:r w:rsidR="000A6136">
        <w:rPr>
          <w:rFonts w:asciiTheme="minorHAnsi" w:eastAsia="Calibri" w:hAnsiTheme="minorHAnsi" w:cs="Arial"/>
        </w:rPr>
        <w:t>.</w:t>
      </w:r>
    </w:p>
    <w:p w14:paraId="2FE9CE98" w14:textId="2111CC4C"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 xml:space="preserve">Represent </w:t>
      </w:r>
      <w:r w:rsidR="00A42617">
        <w:rPr>
          <w:rFonts w:asciiTheme="minorHAnsi" w:eastAsia="Calibri" w:hAnsiTheme="minorHAnsi" w:cs="Arial"/>
        </w:rPr>
        <w:t>F</w:t>
      </w:r>
      <w:r w:rsidR="00C449A7">
        <w:rPr>
          <w:rFonts w:asciiTheme="minorHAnsi" w:eastAsia="Calibri" w:hAnsiTheme="minorHAnsi" w:cs="Arial"/>
        </w:rPr>
        <w:t>uture</w:t>
      </w:r>
      <w:r w:rsidR="00C449A7" w:rsidRPr="00D02F75">
        <w:rPr>
          <w:rFonts w:asciiTheme="minorHAnsi" w:eastAsia="Calibri" w:hAnsiTheme="minorHAnsi" w:cs="Arial"/>
        </w:rPr>
        <w:t xml:space="preserve"> </w:t>
      </w:r>
      <w:r w:rsidRPr="00D02F75">
        <w:rPr>
          <w:rFonts w:asciiTheme="minorHAnsi" w:eastAsia="Calibri" w:hAnsiTheme="minorHAnsi" w:cs="Arial"/>
        </w:rPr>
        <w:t>Youth Zone positively and effectively in all dealings with internal colleagues, and external partners</w:t>
      </w:r>
      <w:r w:rsidR="000A6136">
        <w:rPr>
          <w:rFonts w:asciiTheme="minorHAnsi" w:eastAsia="Calibri" w:hAnsiTheme="minorHAnsi" w:cs="Arial"/>
        </w:rPr>
        <w:t>.</w:t>
      </w:r>
    </w:p>
    <w:p w14:paraId="37A7793B" w14:textId="42D731A9" w:rsidR="004A790B" w:rsidRPr="00D02F75" w:rsidRDefault="004A790B" w:rsidP="004A790B">
      <w:pPr>
        <w:numPr>
          <w:ilvl w:val="0"/>
          <w:numId w:val="18"/>
        </w:numPr>
        <w:spacing w:after="0" w:line="240" w:lineRule="auto"/>
        <w:jc w:val="both"/>
        <w:rPr>
          <w:rFonts w:asciiTheme="minorHAnsi" w:eastAsia="Calibri" w:hAnsiTheme="minorHAnsi" w:cs="Arial"/>
        </w:rPr>
      </w:pPr>
      <w:r w:rsidRPr="00D02F75">
        <w:rPr>
          <w:rFonts w:asciiTheme="minorHAnsi" w:eastAsia="Calibri" w:hAnsiTheme="minorHAnsi" w:cs="Arial"/>
        </w:rPr>
        <w:t>Comply with all policies and procedures, with particular reference to safeguarding, codes of conduct health and safety and equality and diversity to ensure all activities are accessible</w:t>
      </w:r>
      <w:r w:rsidR="000A6136">
        <w:rPr>
          <w:rFonts w:asciiTheme="minorHAnsi" w:eastAsia="Calibri" w:hAnsiTheme="minorHAnsi" w:cs="Arial"/>
        </w:rPr>
        <w:t>.</w:t>
      </w:r>
    </w:p>
    <w:p w14:paraId="2EE2A85F" w14:textId="5499071F" w:rsidR="004A790B" w:rsidRPr="00D02F75" w:rsidRDefault="004A790B" w:rsidP="004A790B">
      <w:pPr>
        <w:numPr>
          <w:ilvl w:val="0"/>
          <w:numId w:val="18"/>
        </w:numPr>
        <w:spacing w:after="0" w:line="240" w:lineRule="auto"/>
        <w:jc w:val="both"/>
        <w:rPr>
          <w:rFonts w:asciiTheme="minorHAnsi" w:eastAsia="Calibri" w:hAnsiTheme="minorHAnsi" w:cs="Arial"/>
        </w:rPr>
      </w:pPr>
      <w:r w:rsidRPr="00D02F75">
        <w:rPr>
          <w:rFonts w:asciiTheme="minorHAnsi" w:eastAsia="Calibri" w:hAnsiTheme="minorHAnsi" w:cs="Arial"/>
        </w:rPr>
        <w:t xml:space="preserve">Represent </w:t>
      </w:r>
      <w:r w:rsidR="00C449A7">
        <w:rPr>
          <w:rFonts w:asciiTheme="minorHAnsi" w:eastAsia="Calibri" w:hAnsiTheme="minorHAnsi" w:cs="Arial"/>
        </w:rPr>
        <w:t>Future</w:t>
      </w:r>
      <w:r w:rsidR="00C449A7" w:rsidRPr="00D02F75">
        <w:rPr>
          <w:rFonts w:asciiTheme="minorHAnsi" w:eastAsia="Calibri" w:hAnsiTheme="minorHAnsi" w:cs="Arial"/>
        </w:rPr>
        <w:t xml:space="preserve"> </w:t>
      </w:r>
      <w:r w:rsidRPr="00D02F75">
        <w:rPr>
          <w:rFonts w:asciiTheme="minorHAnsi" w:eastAsia="Calibri" w:hAnsiTheme="minorHAnsi" w:cs="Arial"/>
        </w:rPr>
        <w:t>Youth Zone positively and effectively in all dealings with internal colleagues, and external partners</w:t>
      </w:r>
      <w:r w:rsidR="000A6136">
        <w:rPr>
          <w:rFonts w:asciiTheme="minorHAnsi" w:eastAsia="Calibri" w:hAnsiTheme="minorHAnsi" w:cs="Arial"/>
        </w:rPr>
        <w:t>.</w:t>
      </w:r>
    </w:p>
    <w:p w14:paraId="4862197B" w14:textId="0DB30B3A" w:rsidR="004A790B" w:rsidRPr="00D02F75" w:rsidRDefault="004A790B" w:rsidP="004A790B">
      <w:pPr>
        <w:pStyle w:val="ListParagraph"/>
        <w:numPr>
          <w:ilvl w:val="0"/>
          <w:numId w:val="18"/>
        </w:numPr>
        <w:jc w:val="both"/>
        <w:rPr>
          <w:rFonts w:eastAsia="Calibri" w:cs="Arial"/>
        </w:rPr>
      </w:pPr>
      <w:r w:rsidRPr="00D02F75">
        <w:rPr>
          <w:rFonts w:eastAsia="Calibri" w:cs="Arial"/>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0A6136">
        <w:rPr>
          <w:rFonts w:eastAsia="Calibri" w:cs="Arial"/>
        </w:rPr>
        <w:t>.</w:t>
      </w:r>
    </w:p>
    <w:p w14:paraId="76785CC5" w14:textId="28C2772E" w:rsidR="004A790B" w:rsidRPr="00D02F75" w:rsidRDefault="004A790B" w:rsidP="004A790B">
      <w:pPr>
        <w:pStyle w:val="ListParagraph"/>
        <w:numPr>
          <w:ilvl w:val="0"/>
          <w:numId w:val="18"/>
        </w:numPr>
        <w:jc w:val="both"/>
        <w:rPr>
          <w:rFonts w:eastAsia="Calibri" w:cs="Arial"/>
        </w:rPr>
      </w:pPr>
      <w:r w:rsidRPr="00D02F75">
        <w:rPr>
          <w:rFonts w:eastAsia="Calibri" w:cs="Arial"/>
        </w:rPr>
        <w:t>To assist with any promotional activities and visits that take place at the Youth Zone</w:t>
      </w:r>
      <w:r w:rsidR="000A6136">
        <w:rPr>
          <w:rFonts w:eastAsia="Calibri" w:cs="Arial"/>
        </w:rPr>
        <w:t>.</w:t>
      </w:r>
    </w:p>
    <w:p w14:paraId="028BF0A6" w14:textId="4762E1A6" w:rsidR="004A790B" w:rsidRPr="00D02F75" w:rsidRDefault="004A790B" w:rsidP="004A790B">
      <w:pPr>
        <w:pStyle w:val="ListParagraph"/>
        <w:numPr>
          <w:ilvl w:val="0"/>
          <w:numId w:val="18"/>
        </w:numPr>
        <w:jc w:val="both"/>
        <w:rPr>
          <w:rFonts w:eastAsia="Calibri" w:cs="Arial"/>
        </w:rPr>
      </w:pPr>
      <w:r w:rsidRPr="00D02F75">
        <w:rPr>
          <w:rFonts w:eastAsia="Calibri" w:cs="Arial"/>
        </w:rPr>
        <w:t>To actively promote the Youth Zone and positively contribute towards increasing Youth Zone membership</w:t>
      </w:r>
      <w:r w:rsidR="000A6136">
        <w:rPr>
          <w:rFonts w:eastAsia="Calibri" w:cs="Arial"/>
        </w:rPr>
        <w:t>.</w:t>
      </w:r>
    </w:p>
    <w:p w14:paraId="6B520673" w14:textId="5B4F1F18" w:rsidR="00462813" w:rsidRDefault="00AD0EA3" w:rsidP="00462813">
      <w:pPr>
        <w:spacing w:line="240" w:lineRule="auto"/>
        <w:rPr>
          <w:rFonts w:asciiTheme="minorHAnsi" w:hAnsiTheme="minorHAnsi" w:cs="Arial"/>
          <w:b/>
        </w:rPr>
      </w:pPr>
      <w:r w:rsidRPr="00D02F75">
        <w:rPr>
          <w:rFonts w:asciiTheme="minorHAnsi" w:hAnsiTheme="minorHAnsi" w:cs="Arial"/>
          <w:b/>
        </w:rPr>
        <w:t xml:space="preserve">Duties and Responsibilities </w:t>
      </w:r>
      <w:r w:rsidR="00462813" w:rsidRPr="00D02F75">
        <w:rPr>
          <w:rFonts w:asciiTheme="minorHAnsi" w:hAnsiTheme="minorHAnsi" w:cs="Arial"/>
          <w:b/>
        </w:rPr>
        <w:t>–</w:t>
      </w:r>
      <w:r w:rsidRPr="00D02F75">
        <w:rPr>
          <w:rFonts w:asciiTheme="minorHAnsi" w:hAnsiTheme="minorHAnsi" w:cs="Arial"/>
          <w:b/>
        </w:rPr>
        <w:t xml:space="preserve"> Detailed</w:t>
      </w:r>
    </w:p>
    <w:p w14:paraId="3E5D515E" w14:textId="77777777" w:rsidR="00B20DEA" w:rsidRPr="00613D6B" w:rsidRDefault="00B20DEA" w:rsidP="00B20DEA">
      <w:pPr>
        <w:pStyle w:val="ListParagraph"/>
        <w:numPr>
          <w:ilvl w:val="0"/>
          <w:numId w:val="27"/>
        </w:numPr>
        <w:spacing w:line="240" w:lineRule="auto"/>
        <w:rPr>
          <w:rFonts w:eastAsia="Calibri" w:cs="Arial"/>
        </w:rPr>
      </w:pPr>
      <w:bookmarkStart w:id="0" w:name="_Hlk533058793"/>
      <w:r>
        <w:rPr>
          <w:rFonts w:eastAsia="Calibri" w:cs="Arial"/>
        </w:rPr>
        <w:t>Ensure that all programmes are advertised in a timely manner and are recruited to capacity.</w:t>
      </w:r>
    </w:p>
    <w:p w14:paraId="1D075400" w14:textId="3199A4C5" w:rsidR="00B20DEA" w:rsidRPr="00613D6B" w:rsidRDefault="00B20DEA" w:rsidP="00B20DEA">
      <w:pPr>
        <w:pStyle w:val="ListParagraph"/>
        <w:numPr>
          <w:ilvl w:val="0"/>
          <w:numId w:val="27"/>
        </w:numPr>
        <w:spacing w:line="240" w:lineRule="auto"/>
        <w:rPr>
          <w:rFonts w:eastAsia="Calibri" w:cs="Arial"/>
        </w:rPr>
      </w:pPr>
      <w:r>
        <w:rPr>
          <w:rFonts w:eastAsia="Calibri" w:cs="Arial"/>
        </w:rPr>
        <w:t>Manage and lead colleagues to ensure that delivery of sessions and activities are fun, impactful and work towards the development of children and young people.</w:t>
      </w:r>
    </w:p>
    <w:p w14:paraId="3D2E371A" w14:textId="199A07CF" w:rsidR="00B20DEA" w:rsidRPr="00613D6B" w:rsidRDefault="00B20DEA" w:rsidP="00B20DEA">
      <w:pPr>
        <w:pStyle w:val="ListParagraph"/>
        <w:numPr>
          <w:ilvl w:val="0"/>
          <w:numId w:val="27"/>
        </w:numPr>
        <w:spacing w:line="240" w:lineRule="auto"/>
        <w:rPr>
          <w:rFonts w:eastAsia="Calibri" w:cs="Arial"/>
        </w:rPr>
      </w:pPr>
      <w:r>
        <w:rPr>
          <w:rFonts w:eastAsia="Calibri" w:cs="Arial"/>
        </w:rPr>
        <w:t>Work with funders and potential funders to ensure that they understand the impact of the programmes being delivered.</w:t>
      </w:r>
      <w:r w:rsidR="009C2F4B">
        <w:rPr>
          <w:rFonts w:eastAsia="Calibri" w:cs="Arial"/>
        </w:rPr>
        <w:t xml:space="preserve"> </w:t>
      </w:r>
    </w:p>
    <w:p w14:paraId="3104B5A4" w14:textId="77777777" w:rsidR="00B20DEA" w:rsidRPr="00D02F75" w:rsidRDefault="00B20DEA" w:rsidP="00B20DEA">
      <w:pPr>
        <w:pStyle w:val="ListParagraph"/>
        <w:numPr>
          <w:ilvl w:val="0"/>
          <w:numId w:val="27"/>
        </w:numPr>
        <w:spacing w:after="0" w:line="240" w:lineRule="auto"/>
        <w:jc w:val="both"/>
        <w:rPr>
          <w:rFonts w:eastAsia="Calibri" w:cs="Arial"/>
        </w:rPr>
      </w:pPr>
      <w:r>
        <w:rPr>
          <w:rFonts w:eastAsia="Calibri" w:cs="Arial"/>
        </w:rPr>
        <w:t>Network with school leaders and representatives from the local authority to ensure our programmes are relevant and meeting the needs of children and young people in the borough.</w:t>
      </w:r>
    </w:p>
    <w:p w14:paraId="1CB91C36" w14:textId="77777777" w:rsidR="00B20DEA" w:rsidRPr="00D02F75" w:rsidRDefault="00B20DEA" w:rsidP="00B20DEA">
      <w:pPr>
        <w:pStyle w:val="ListParagraph"/>
        <w:numPr>
          <w:ilvl w:val="0"/>
          <w:numId w:val="27"/>
        </w:numPr>
        <w:spacing w:after="0" w:line="240" w:lineRule="auto"/>
        <w:jc w:val="both"/>
        <w:rPr>
          <w:rFonts w:eastAsia="Calibri" w:cs="Arial"/>
        </w:rPr>
      </w:pPr>
      <w:r>
        <w:rPr>
          <w:rFonts w:eastAsia="Calibri" w:cs="Arial"/>
        </w:rPr>
        <w:t>Budget effectively for all programmes ensuring they are fully cost recoverable.</w:t>
      </w:r>
    </w:p>
    <w:p w14:paraId="047C0FF9" w14:textId="18D5E4B2" w:rsidR="00B20DEA" w:rsidRPr="00D02F75" w:rsidRDefault="00B20DEA" w:rsidP="00B20DEA">
      <w:pPr>
        <w:pStyle w:val="ListParagraph"/>
        <w:numPr>
          <w:ilvl w:val="0"/>
          <w:numId w:val="27"/>
        </w:numPr>
        <w:spacing w:after="0" w:line="240" w:lineRule="auto"/>
        <w:jc w:val="both"/>
        <w:rPr>
          <w:rFonts w:eastAsia="Calibri" w:cs="Arial"/>
        </w:rPr>
      </w:pPr>
      <w:r>
        <w:rPr>
          <w:rFonts w:eastAsia="Calibri" w:cs="Arial"/>
        </w:rPr>
        <w:t xml:space="preserve">In collaboration with delivery staff, ensure programmes are innovative and developmental. </w:t>
      </w:r>
    </w:p>
    <w:p w14:paraId="267D7A75" w14:textId="77777777" w:rsidR="00B20DEA" w:rsidRPr="00D02F75" w:rsidRDefault="00B20DEA" w:rsidP="00B20DEA">
      <w:pPr>
        <w:pStyle w:val="ListParagraph"/>
        <w:numPr>
          <w:ilvl w:val="0"/>
          <w:numId w:val="27"/>
        </w:numPr>
        <w:spacing w:after="0" w:line="240" w:lineRule="auto"/>
        <w:jc w:val="both"/>
        <w:rPr>
          <w:rFonts w:eastAsia="Calibri" w:cs="Arial"/>
        </w:rPr>
      </w:pPr>
      <w:r>
        <w:rPr>
          <w:rFonts w:eastAsia="Calibri" w:cs="Arial"/>
        </w:rPr>
        <w:t xml:space="preserve">Lead on monitoring and evaluation of programmes and present outcomes to both internal and external stakeholders. </w:t>
      </w:r>
    </w:p>
    <w:p w14:paraId="36CF9A6B" w14:textId="77777777" w:rsidR="00B20DEA" w:rsidRPr="00D02F75" w:rsidRDefault="00B20DEA" w:rsidP="00B20DEA">
      <w:pPr>
        <w:pStyle w:val="ListParagraph"/>
        <w:numPr>
          <w:ilvl w:val="0"/>
          <w:numId w:val="27"/>
        </w:numPr>
        <w:spacing w:after="0" w:line="240" w:lineRule="auto"/>
        <w:jc w:val="both"/>
        <w:rPr>
          <w:rFonts w:eastAsia="Calibri" w:cs="Arial"/>
        </w:rPr>
      </w:pPr>
      <w:r>
        <w:rPr>
          <w:rFonts w:eastAsia="Calibri" w:cs="Arial"/>
        </w:rPr>
        <w:t>Communicate progress made by participants to all stakeholders on a regular basis.</w:t>
      </w:r>
    </w:p>
    <w:p w14:paraId="65034109" w14:textId="4D2D20AF" w:rsidR="009B4BF5" w:rsidRPr="008C004A" w:rsidRDefault="00B20DEA" w:rsidP="008C004A">
      <w:pPr>
        <w:pStyle w:val="ListParagraph"/>
        <w:numPr>
          <w:ilvl w:val="0"/>
          <w:numId w:val="27"/>
        </w:numPr>
        <w:spacing w:after="0" w:line="240" w:lineRule="auto"/>
        <w:jc w:val="both"/>
        <w:rPr>
          <w:rFonts w:eastAsia="Calibri" w:cs="Arial"/>
        </w:rPr>
      </w:pPr>
      <w:r>
        <w:rPr>
          <w:rFonts w:eastAsia="Calibri" w:cs="Arial"/>
        </w:rPr>
        <w:t>Develop and implement policies needed for the successful delivery of all programmes.</w:t>
      </w:r>
    </w:p>
    <w:p w14:paraId="4489A37A" w14:textId="2F7F33B4" w:rsidR="009B4BF5" w:rsidRPr="009B4BF5" w:rsidRDefault="001A5C85" w:rsidP="009B4BF5">
      <w:pPr>
        <w:pStyle w:val="ListParagraph"/>
        <w:numPr>
          <w:ilvl w:val="0"/>
          <w:numId w:val="27"/>
        </w:numPr>
        <w:spacing w:line="240" w:lineRule="auto"/>
        <w:rPr>
          <w:rFonts w:eastAsia="Calibri" w:cs="Arial"/>
        </w:rPr>
      </w:pPr>
      <w:r>
        <w:rPr>
          <w:rFonts w:eastAsia="Calibri" w:cs="Arial"/>
        </w:rPr>
        <w:t xml:space="preserve">To be </w:t>
      </w:r>
      <w:r w:rsidR="009B4BF5" w:rsidRPr="009B4BF5">
        <w:rPr>
          <w:rFonts w:eastAsia="Calibri" w:cs="Arial"/>
        </w:rPr>
        <w:t xml:space="preserve"> credible and tactical, but willing to get your hands dirty - some days you could be presenting strategy to a room of top tier CEOs, or speaking to senior funders in government, other days you might end </w:t>
      </w:r>
      <w:r w:rsidR="009B4BF5">
        <w:rPr>
          <w:rFonts w:eastAsia="Calibri" w:cs="Arial"/>
        </w:rPr>
        <w:t>support delivery of services.</w:t>
      </w:r>
    </w:p>
    <w:p w14:paraId="63605D56" w14:textId="3DEF549C" w:rsidR="009B4BF5" w:rsidRDefault="001A5C85" w:rsidP="009B4BF5">
      <w:pPr>
        <w:pStyle w:val="ListParagraph"/>
        <w:numPr>
          <w:ilvl w:val="0"/>
          <w:numId w:val="27"/>
        </w:numPr>
        <w:spacing w:line="240" w:lineRule="auto"/>
        <w:rPr>
          <w:rFonts w:eastAsia="Calibri" w:cs="Arial"/>
        </w:rPr>
      </w:pPr>
      <w:r>
        <w:rPr>
          <w:rFonts w:eastAsia="Calibri" w:cs="Arial"/>
        </w:rPr>
        <w:t xml:space="preserve">To be </w:t>
      </w:r>
      <w:r w:rsidR="009B4BF5" w:rsidRPr="009B4BF5">
        <w:rPr>
          <w:rFonts w:eastAsia="Calibri" w:cs="Arial"/>
        </w:rPr>
        <w:t xml:space="preserve"> comfortable </w:t>
      </w:r>
      <w:r w:rsidR="009B4BF5">
        <w:rPr>
          <w:rFonts w:eastAsia="Calibri" w:cs="Arial"/>
        </w:rPr>
        <w:t>to do things differently.  We believe that change is positive and by doing things differently we are more likely to find ways that will further support children and young people.</w:t>
      </w:r>
    </w:p>
    <w:bookmarkEnd w:id="0"/>
    <w:p w14:paraId="1BA10DAE" w14:textId="1A74FFD9" w:rsidR="006723D2" w:rsidRPr="008212B0" w:rsidRDefault="006723D2" w:rsidP="00462813">
      <w:pPr>
        <w:pStyle w:val="ListParagraph"/>
        <w:numPr>
          <w:ilvl w:val="0"/>
          <w:numId w:val="27"/>
        </w:numPr>
        <w:spacing w:after="0" w:line="240" w:lineRule="auto"/>
        <w:jc w:val="both"/>
        <w:rPr>
          <w:rFonts w:eastAsia="Calibri" w:cs="Arial"/>
        </w:rPr>
      </w:pPr>
      <w:r>
        <w:rPr>
          <w:rFonts w:eastAsia="Calibri" w:cs="Arial"/>
        </w:rPr>
        <w:t>Be an active member of the Youth Zone’s management team and help to lead on achieving strategic goals of the charity.</w:t>
      </w:r>
    </w:p>
    <w:p w14:paraId="4DB4CC95" w14:textId="340D5BFA" w:rsidR="00F356AE" w:rsidRDefault="00AD0EA3" w:rsidP="00C44889">
      <w:pPr>
        <w:pStyle w:val="ListParagraph"/>
        <w:numPr>
          <w:ilvl w:val="0"/>
          <w:numId w:val="27"/>
        </w:numPr>
        <w:spacing w:after="0" w:line="240" w:lineRule="auto"/>
        <w:jc w:val="both"/>
        <w:rPr>
          <w:rFonts w:eastAsia="Calibri" w:cs="Arial"/>
        </w:rPr>
      </w:pPr>
      <w:r w:rsidRPr="008212B0">
        <w:rPr>
          <w:rFonts w:eastAsia="Calibri" w:cs="Arial"/>
        </w:rPr>
        <w:t>Carry out any other reasonabl</w:t>
      </w:r>
      <w:r w:rsidR="002F72C1" w:rsidRPr="008212B0">
        <w:rPr>
          <w:rFonts w:eastAsia="Calibri" w:cs="Arial"/>
        </w:rPr>
        <w:t>e duties as requested by management</w:t>
      </w:r>
    </w:p>
    <w:p w14:paraId="6B8EE40C" w14:textId="574BC1E0" w:rsidR="00BF2371" w:rsidRDefault="00BF2371" w:rsidP="006723D2">
      <w:pPr>
        <w:jc w:val="center"/>
        <w:rPr>
          <w:rFonts w:asciiTheme="minorHAnsi" w:hAnsiTheme="minorHAnsi" w:cs="Arial"/>
          <w:b/>
        </w:rPr>
      </w:pPr>
    </w:p>
    <w:p w14:paraId="10598239" w14:textId="77777777" w:rsidR="008C004A" w:rsidRDefault="008C004A" w:rsidP="006723D2">
      <w:pPr>
        <w:jc w:val="center"/>
        <w:rPr>
          <w:rFonts w:asciiTheme="minorHAnsi" w:hAnsiTheme="minorHAnsi" w:cs="Arial"/>
          <w:b/>
        </w:rPr>
      </w:pPr>
    </w:p>
    <w:p w14:paraId="2E482377" w14:textId="5B73263D" w:rsidR="00AD0EA3" w:rsidRPr="00D02F75" w:rsidRDefault="00AD0EA3" w:rsidP="006723D2">
      <w:pPr>
        <w:jc w:val="center"/>
        <w:rPr>
          <w:rFonts w:asciiTheme="minorHAnsi" w:hAnsiTheme="minorHAnsi" w:cs="Arial"/>
          <w:b/>
        </w:rPr>
      </w:pPr>
      <w:r w:rsidRPr="00D02F75">
        <w:rPr>
          <w:rFonts w:asciiTheme="minorHAnsi" w:hAnsiTheme="minorHAnsi" w:cs="Arial"/>
          <w:b/>
        </w:rPr>
        <w:lastRenderedPageBreak/>
        <w:t>Person Specification</w:t>
      </w:r>
    </w:p>
    <w:tbl>
      <w:tblPr>
        <w:tblStyle w:val="TableGrid"/>
        <w:tblW w:w="0" w:type="auto"/>
        <w:tblLook w:val="04A0" w:firstRow="1" w:lastRow="0" w:firstColumn="1" w:lastColumn="0" w:noHBand="0" w:noVBand="1"/>
      </w:tblPr>
      <w:tblGrid>
        <w:gridCol w:w="5949"/>
        <w:gridCol w:w="1325"/>
        <w:gridCol w:w="1742"/>
      </w:tblGrid>
      <w:tr w:rsidR="00AD0EA3" w:rsidRPr="00D02F75" w14:paraId="5DFC5E9C" w14:textId="77777777" w:rsidTr="00B84D2B">
        <w:tc>
          <w:tcPr>
            <w:tcW w:w="5949" w:type="dxa"/>
          </w:tcPr>
          <w:p w14:paraId="20855643"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Selection Criteria*</w:t>
            </w:r>
          </w:p>
          <w:p w14:paraId="364B0D80"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 Application Form   I = Interview   T = Test/Personality Profile</w:t>
            </w:r>
          </w:p>
        </w:tc>
        <w:tc>
          <w:tcPr>
            <w:tcW w:w="1325" w:type="dxa"/>
          </w:tcPr>
          <w:p w14:paraId="7851B413"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Essential or Desirable</w:t>
            </w:r>
          </w:p>
        </w:tc>
        <w:tc>
          <w:tcPr>
            <w:tcW w:w="1742" w:type="dxa"/>
          </w:tcPr>
          <w:p w14:paraId="71762F2A"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Method of Assessment</w:t>
            </w:r>
          </w:p>
        </w:tc>
      </w:tr>
      <w:tr w:rsidR="00AD0EA3" w:rsidRPr="00D02F75" w14:paraId="1751892D" w14:textId="77777777" w:rsidTr="00B84D2B">
        <w:tc>
          <w:tcPr>
            <w:tcW w:w="9016" w:type="dxa"/>
            <w:gridSpan w:val="3"/>
          </w:tcPr>
          <w:p w14:paraId="35C6665B"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Experience</w:t>
            </w:r>
          </w:p>
        </w:tc>
      </w:tr>
      <w:tr w:rsidR="00AD0EA3" w:rsidRPr="00D02F75" w14:paraId="4015E4FC" w14:textId="77777777" w:rsidTr="00B84D2B">
        <w:tc>
          <w:tcPr>
            <w:tcW w:w="5949" w:type="dxa"/>
          </w:tcPr>
          <w:p w14:paraId="2E084E34" w14:textId="19E047C6" w:rsidR="00AD0EA3" w:rsidRPr="00D02F75" w:rsidRDefault="005D1ED5" w:rsidP="00B84D2B">
            <w:pPr>
              <w:pStyle w:val="BodyText"/>
              <w:spacing w:after="0" w:line="240" w:lineRule="auto"/>
              <w:rPr>
                <w:rFonts w:asciiTheme="minorHAnsi" w:hAnsiTheme="minorHAnsi" w:cs="Arial"/>
              </w:rPr>
            </w:pPr>
            <w:r>
              <w:rPr>
                <w:rFonts w:asciiTheme="minorHAnsi" w:hAnsiTheme="minorHAnsi" w:cs="Arial"/>
              </w:rPr>
              <w:t>Experience of successfully leading projects or programmes with young people from vulnerable groups.</w:t>
            </w:r>
          </w:p>
        </w:tc>
        <w:tc>
          <w:tcPr>
            <w:tcW w:w="1325" w:type="dxa"/>
          </w:tcPr>
          <w:p w14:paraId="0FACE5F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6FF6D6D"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92289B9" w14:textId="77777777" w:rsidTr="00B84D2B">
        <w:tc>
          <w:tcPr>
            <w:tcW w:w="5949" w:type="dxa"/>
          </w:tcPr>
          <w:p w14:paraId="22FE7117" w14:textId="07EDC580" w:rsidR="00AD0EA3" w:rsidRPr="00D02F75" w:rsidRDefault="005D1ED5" w:rsidP="00B84D2B">
            <w:pPr>
              <w:pStyle w:val="BodyText"/>
              <w:spacing w:after="0" w:line="240" w:lineRule="auto"/>
              <w:rPr>
                <w:rFonts w:asciiTheme="minorHAnsi" w:hAnsiTheme="minorHAnsi" w:cs="Arial"/>
              </w:rPr>
            </w:pPr>
            <w:r>
              <w:rPr>
                <w:rFonts w:asciiTheme="minorHAnsi" w:hAnsiTheme="minorHAnsi" w:cs="Arial"/>
              </w:rPr>
              <w:t>Establishing and implementing behaviour management policies to support young people and staff members.</w:t>
            </w:r>
          </w:p>
        </w:tc>
        <w:tc>
          <w:tcPr>
            <w:tcW w:w="1325" w:type="dxa"/>
          </w:tcPr>
          <w:p w14:paraId="1645352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815030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1E0E53D6" w14:textId="77777777" w:rsidTr="00B84D2B">
        <w:tc>
          <w:tcPr>
            <w:tcW w:w="5949" w:type="dxa"/>
          </w:tcPr>
          <w:p w14:paraId="1D0A580C" w14:textId="604CD384" w:rsidR="00AD0EA3" w:rsidRPr="00D02F75" w:rsidRDefault="005D1ED5" w:rsidP="00B84D2B">
            <w:pPr>
              <w:pStyle w:val="BodyText"/>
              <w:spacing w:after="0" w:line="240" w:lineRule="auto"/>
              <w:rPr>
                <w:rFonts w:asciiTheme="minorHAnsi" w:hAnsiTheme="minorHAnsi" w:cs="Arial"/>
              </w:rPr>
            </w:pPr>
            <w:r>
              <w:rPr>
                <w:rFonts w:asciiTheme="minorHAnsi" w:hAnsiTheme="minorHAnsi" w:cs="Arial"/>
              </w:rPr>
              <w:t>Supportive management</w:t>
            </w:r>
            <w:r w:rsidR="00817D44">
              <w:rPr>
                <w:rFonts w:asciiTheme="minorHAnsi" w:hAnsiTheme="minorHAnsi" w:cs="Arial"/>
              </w:rPr>
              <w:t xml:space="preserve"> and leadership</w:t>
            </w:r>
            <w:r>
              <w:rPr>
                <w:rFonts w:asciiTheme="minorHAnsi" w:hAnsiTheme="minorHAnsi" w:cs="Arial"/>
              </w:rPr>
              <w:t xml:space="preserve"> of delivery staff members.</w:t>
            </w:r>
          </w:p>
        </w:tc>
        <w:tc>
          <w:tcPr>
            <w:tcW w:w="1325" w:type="dxa"/>
          </w:tcPr>
          <w:p w14:paraId="30E0960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 xml:space="preserve">Essential </w:t>
            </w:r>
          </w:p>
        </w:tc>
        <w:tc>
          <w:tcPr>
            <w:tcW w:w="1742" w:type="dxa"/>
          </w:tcPr>
          <w:p w14:paraId="32E88A4C"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EF51A63" w14:textId="77777777" w:rsidTr="00B84D2B">
        <w:tc>
          <w:tcPr>
            <w:tcW w:w="5949" w:type="dxa"/>
          </w:tcPr>
          <w:p w14:paraId="26B3047F" w14:textId="1023D87D" w:rsidR="00AD0EA3" w:rsidRPr="00D02F75" w:rsidRDefault="005D1ED5" w:rsidP="00B84D2B">
            <w:pPr>
              <w:pStyle w:val="BodyText"/>
              <w:spacing w:after="0" w:line="240" w:lineRule="auto"/>
              <w:rPr>
                <w:rFonts w:asciiTheme="minorHAnsi" w:hAnsiTheme="minorHAnsi" w:cs="Arial"/>
              </w:rPr>
            </w:pPr>
            <w:r>
              <w:rPr>
                <w:rFonts w:asciiTheme="minorHAnsi" w:hAnsiTheme="minorHAnsi" w:cs="Arial"/>
              </w:rPr>
              <w:t xml:space="preserve">Able to </w:t>
            </w:r>
            <w:r w:rsidR="00817D44">
              <w:rPr>
                <w:rFonts w:asciiTheme="minorHAnsi" w:hAnsiTheme="minorHAnsi" w:cs="Arial"/>
              </w:rPr>
              <w:t>effectively</w:t>
            </w:r>
            <w:r>
              <w:rPr>
                <w:rFonts w:asciiTheme="minorHAnsi" w:hAnsiTheme="minorHAnsi" w:cs="Arial"/>
              </w:rPr>
              <w:t xml:space="preserve"> manage partnerships and external programme and activity provider relationships.</w:t>
            </w:r>
          </w:p>
        </w:tc>
        <w:tc>
          <w:tcPr>
            <w:tcW w:w="1325" w:type="dxa"/>
          </w:tcPr>
          <w:p w14:paraId="3CC0481D" w14:textId="331AB197" w:rsidR="00AD0EA3" w:rsidRPr="00D02F75" w:rsidRDefault="006723D2" w:rsidP="00B84D2B">
            <w:pPr>
              <w:pStyle w:val="BodyText"/>
              <w:spacing w:after="0" w:line="240" w:lineRule="auto"/>
              <w:rPr>
                <w:rFonts w:asciiTheme="minorHAnsi" w:hAnsiTheme="minorHAnsi" w:cs="Arial"/>
              </w:rPr>
            </w:pPr>
            <w:r>
              <w:rPr>
                <w:rFonts w:asciiTheme="minorHAnsi" w:hAnsiTheme="minorHAnsi" w:cs="Arial"/>
              </w:rPr>
              <w:t>Essential</w:t>
            </w:r>
          </w:p>
        </w:tc>
        <w:tc>
          <w:tcPr>
            <w:tcW w:w="1742" w:type="dxa"/>
          </w:tcPr>
          <w:p w14:paraId="379B616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15F70E7" w14:textId="77777777" w:rsidTr="00B84D2B">
        <w:tc>
          <w:tcPr>
            <w:tcW w:w="5949" w:type="dxa"/>
          </w:tcPr>
          <w:p w14:paraId="7C0243F8" w14:textId="3CB84134" w:rsidR="00AD0EA3" w:rsidRPr="00D02F75" w:rsidRDefault="00943A28" w:rsidP="00B84D2B">
            <w:pPr>
              <w:pStyle w:val="BodyText"/>
              <w:spacing w:after="0" w:line="240" w:lineRule="auto"/>
              <w:rPr>
                <w:rFonts w:asciiTheme="minorHAnsi" w:hAnsiTheme="minorHAnsi" w:cs="Arial"/>
              </w:rPr>
            </w:pPr>
            <w:r>
              <w:rPr>
                <w:rFonts w:asciiTheme="minorHAnsi" w:hAnsiTheme="minorHAnsi" w:cs="Arial"/>
              </w:rPr>
              <w:t>Experience of c</w:t>
            </w:r>
            <w:r w:rsidR="00817D44">
              <w:rPr>
                <w:rFonts w:asciiTheme="minorHAnsi" w:hAnsiTheme="minorHAnsi" w:cs="Arial"/>
              </w:rPr>
              <w:t>ommunicating</w:t>
            </w:r>
            <w:r>
              <w:rPr>
                <w:rFonts w:asciiTheme="minorHAnsi" w:hAnsiTheme="minorHAnsi" w:cs="Arial"/>
              </w:rPr>
              <w:t xml:space="preserve"> effectively</w:t>
            </w:r>
            <w:r w:rsidR="00817D44">
              <w:rPr>
                <w:rFonts w:asciiTheme="minorHAnsi" w:hAnsiTheme="minorHAnsi" w:cs="Arial"/>
              </w:rPr>
              <w:t xml:space="preserve"> with</w:t>
            </w:r>
            <w:r w:rsidR="006723D2">
              <w:rPr>
                <w:rFonts w:asciiTheme="minorHAnsi" w:hAnsiTheme="minorHAnsi" w:cs="Arial"/>
              </w:rPr>
              <w:t xml:space="preserve"> stakeholders</w:t>
            </w:r>
            <w:r w:rsidR="00817D44">
              <w:rPr>
                <w:rFonts w:asciiTheme="minorHAnsi" w:hAnsiTheme="minorHAnsi" w:cs="Arial"/>
              </w:rPr>
              <w:t xml:space="preserve"> </w:t>
            </w:r>
            <w:r>
              <w:rPr>
                <w:rFonts w:asciiTheme="minorHAnsi" w:hAnsiTheme="minorHAnsi" w:cs="Arial"/>
              </w:rPr>
              <w:t xml:space="preserve">to provide </w:t>
            </w:r>
            <w:r w:rsidR="006723D2">
              <w:rPr>
                <w:rFonts w:asciiTheme="minorHAnsi" w:hAnsiTheme="minorHAnsi" w:cs="Arial"/>
              </w:rPr>
              <w:t>updates on progress.</w:t>
            </w:r>
          </w:p>
        </w:tc>
        <w:tc>
          <w:tcPr>
            <w:tcW w:w="1325" w:type="dxa"/>
          </w:tcPr>
          <w:p w14:paraId="7DF6728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294CBE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623137B2" w14:textId="77777777" w:rsidTr="00B84D2B">
        <w:tc>
          <w:tcPr>
            <w:tcW w:w="5949" w:type="dxa"/>
          </w:tcPr>
          <w:p w14:paraId="557B1DDE" w14:textId="1589B1CF" w:rsidR="00AD0EA3" w:rsidRPr="00D02F75" w:rsidRDefault="00943A28" w:rsidP="00B84D2B">
            <w:pPr>
              <w:pStyle w:val="BodyText"/>
              <w:spacing w:after="0" w:line="240" w:lineRule="auto"/>
              <w:rPr>
                <w:rFonts w:asciiTheme="minorHAnsi" w:hAnsiTheme="minorHAnsi" w:cs="Arial"/>
              </w:rPr>
            </w:pPr>
            <w:r>
              <w:rPr>
                <w:rFonts w:asciiTheme="minorHAnsi" w:hAnsiTheme="minorHAnsi" w:cs="Arial"/>
              </w:rPr>
              <w:t>Starting programmes and projects from idea through to successful implementation.</w:t>
            </w:r>
          </w:p>
        </w:tc>
        <w:tc>
          <w:tcPr>
            <w:tcW w:w="1325" w:type="dxa"/>
          </w:tcPr>
          <w:p w14:paraId="6F35A03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75064A0"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7EB37AA6" w14:textId="77777777" w:rsidTr="00B84D2B">
        <w:tc>
          <w:tcPr>
            <w:tcW w:w="5949" w:type="dxa"/>
          </w:tcPr>
          <w:p w14:paraId="026121E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Experience of building relationships with senior stakeholders</w:t>
            </w:r>
          </w:p>
        </w:tc>
        <w:tc>
          <w:tcPr>
            <w:tcW w:w="1325" w:type="dxa"/>
          </w:tcPr>
          <w:p w14:paraId="635EF3E9"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4CC00CAF"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546F71" w:rsidRPr="00D02F75" w14:paraId="7B3E58CC" w14:textId="77777777" w:rsidTr="00B84D2B">
        <w:tc>
          <w:tcPr>
            <w:tcW w:w="5949" w:type="dxa"/>
          </w:tcPr>
          <w:p w14:paraId="7F828BD9" w14:textId="161E98B3" w:rsidR="00546F71" w:rsidRPr="00D02F75" w:rsidRDefault="007D1CA5" w:rsidP="00B84D2B">
            <w:pPr>
              <w:pStyle w:val="BodyText"/>
              <w:spacing w:after="0" w:line="240" w:lineRule="auto"/>
              <w:rPr>
                <w:rFonts w:asciiTheme="minorHAnsi" w:hAnsiTheme="minorHAnsi" w:cs="Arial"/>
              </w:rPr>
            </w:pPr>
            <w:r>
              <w:rPr>
                <w:rFonts w:asciiTheme="minorHAnsi" w:hAnsiTheme="minorHAnsi" w:cs="Arial"/>
              </w:rPr>
              <w:t>Writing funding bids and proposals.</w:t>
            </w:r>
          </w:p>
        </w:tc>
        <w:tc>
          <w:tcPr>
            <w:tcW w:w="1325" w:type="dxa"/>
          </w:tcPr>
          <w:p w14:paraId="4E3BF0DA" w14:textId="0028E2CA" w:rsidR="00546F71" w:rsidRPr="00D02F75" w:rsidRDefault="00546F71"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6C93C01F" w14:textId="3B911BED" w:rsidR="00546F71" w:rsidRPr="00D02F75" w:rsidRDefault="00546F71"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37241B96" w14:textId="77777777" w:rsidTr="00B84D2B">
        <w:tc>
          <w:tcPr>
            <w:tcW w:w="5949" w:type="dxa"/>
          </w:tcPr>
          <w:p w14:paraId="467533C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Project and budget management experience</w:t>
            </w:r>
          </w:p>
        </w:tc>
        <w:tc>
          <w:tcPr>
            <w:tcW w:w="1325" w:type="dxa"/>
          </w:tcPr>
          <w:p w14:paraId="195054B4"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39CE371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B30CBA2" w14:textId="77777777" w:rsidTr="00B84D2B">
        <w:tc>
          <w:tcPr>
            <w:tcW w:w="5949" w:type="dxa"/>
          </w:tcPr>
          <w:p w14:paraId="7F43261A"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Educational / Vocational Qualifications</w:t>
            </w:r>
          </w:p>
        </w:tc>
        <w:tc>
          <w:tcPr>
            <w:tcW w:w="1325" w:type="dxa"/>
          </w:tcPr>
          <w:p w14:paraId="4E19A0C4" w14:textId="77777777" w:rsidR="00AD0EA3" w:rsidRPr="00D02F75" w:rsidRDefault="00AD0EA3" w:rsidP="00B84D2B">
            <w:pPr>
              <w:pStyle w:val="BodyText"/>
              <w:spacing w:after="0" w:line="240" w:lineRule="auto"/>
              <w:rPr>
                <w:rFonts w:asciiTheme="minorHAnsi" w:hAnsiTheme="minorHAnsi" w:cs="Arial"/>
              </w:rPr>
            </w:pPr>
          </w:p>
        </w:tc>
        <w:tc>
          <w:tcPr>
            <w:tcW w:w="1742" w:type="dxa"/>
          </w:tcPr>
          <w:p w14:paraId="483959A4" w14:textId="77777777" w:rsidR="00AD0EA3" w:rsidRPr="00D02F75" w:rsidRDefault="00AD0EA3" w:rsidP="00B84D2B">
            <w:pPr>
              <w:pStyle w:val="BodyText"/>
              <w:spacing w:after="0" w:line="240" w:lineRule="auto"/>
              <w:rPr>
                <w:rFonts w:asciiTheme="minorHAnsi" w:hAnsiTheme="minorHAnsi" w:cs="Arial"/>
              </w:rPr>
            </w:pPr>
          </w:p>
        </w:tc>
      </w:tr>
      <w:tr w:rsidR="00AD0EA3" w:rsidRPr="00D02F75" w14:paraId="6B838F70" w14:textId="77777777" w:rsidTr="00B84D2B">
        <w:tc>
          <w:tcPr>
            <w:tcW w:w="5949" w:type="dxa"/>
          </w:tcPr>
          <w:p w14:paraId="7A00E4A2" w14:textId="3FA3304C" w:rsidR="00AD0EA3" w:rsidRPr="00D02F75" w:rsidRDefault="00AD0EA3" w:rsidP="00B84D2B">
            <w:pPr>
              <w:spacing w:after="0" w:line="240" w:lineRule="auto"/>
              <w:rPr>
                <w:rFonts w:asciiTheme="minorHAnsi" w:hAnsiTheme="minorHAnsi" w:cs="Arial"/>
              </w:rPr>
            </w:pPr>
            <w:r w:rsidRPr="00D02F75">
              <w:rPr>
                <w:rFonts w:asciiTheme="minorHAnsi" w:hAnsiTheme="minorHAnsi" w:cs="Arial"/>
              </w:rPr>
              <w:t xml:space="preserve">A relevant professional qualification </w:t>
            </w:r>
            <w:r w:rsidR="005D1ED5">
              <w:rPr>
                <w:rFonts w:asciiTheme="minorHAnsi" w:hAnsiTheme="minorHAnsi" w:cs="Arial"/>
              </w:rPr>
              <w:t>(Youth Work or Teaching)</w:t>
            </w:r>
          </w:p>
        </w:tc>
        <w:tc>
          <w:tcPr>
            <w:tcW w:w="1325" w:type="dxa"/>
          </w:tcPr>
          <w:p w14:paraId="0F501271"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0DE028A2"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w:t>
            </w:r>
          </w:p>
        </w:tc>
      </w:tr>
      <w:tr w:rsidR="00AD0EA3" w:rsidRPr="00D02F75" w14:paraId="1ADB24BE" w14:textId="77777777" w:rsidTr="00B84D2B">
        <w:tc>
          <w:tcPr>
            <w:tcW w:w="5949" w:type="dxa"/>
          </w:tcPr>
          <w:p w14:paraId="3122AB8F"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GCSE or equivalent literacy and numeracy</w:t>
            </w:r>
          </w:p>
        </w:tc>
        <w:tc>
          <w:tcPr>
            <w:tcW w:w="1325" w:type="dxa"/>
          </w:tcPr>
          <w:p w14:paraId="1A1C47C5"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49FA1A9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w:t>
            </w:r>
          </w:p>
        </w:tc>
      </w:tr>
      <w:tr w:rsidR="00AD0EA3" w:rsidRPr="00D02F75" w14:paraId="140D915A" w14:textId="77777777" w:rsidTr="00B84D2B">
        <w:tc>
          <w:tcPr>
            <w:tcW w:w="5949" w:type="dxa"/>
          </w:tcPr>
          <w:p w14:paraId="1DA34BE4"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Skills</w:t>
            </w:r>
          </w:p>
        </w:tc>
        <w:tc>
          <w:tcPr>
            <w:tcW w:w="1325" w:type="dxa"/>
          </w:tcPr>
          <w:p w14:paraId="1CA31909" w14:textId="77777777" w:rsidR="00AD0EA3" w:rsidRPr="00D02F75" w:rsidRDefault="00AD0EA3" w:rsidP="00B84D2B">
            <w:pPr>
              <w:pStyle w:val="BodyText"/>
              <w:spacing w:after="0" w:line="240" w:lineRule="auto"/>
              <w:rPr>
                <w:rFonts w:asciiTheme="minorHAnsi" w:hAnsiTheme="minorHAnsi" w:cs="Arial"/>
              </w:rPr>
            </w:pPr>
          </w:p>
        </w:tc>
        <w:tc>
          <w:tcPr>
            <w:tcW w:w="1742" w:type="dxa"/>
          </w:tcPr>
          <w:p w14:paraId="38043261" w14:textId="77777777" w:rsidR="00AD0EA3" w:rsidRPr="00D02F75" w:rsidRDefault="00AD0EA3" w:rsidP="00B84D2B">
            <w:pPr>
              <w:pStyle w:val="BodyText"/>
              <w:spacing w:after="0" w:line="240" w:lineRule="auto"/>
              <w:rPr>
                <w:rFonts w:asciiTheme="minorHAnsi" w:hAnsiTheme="minorHAnsi" w:cs="Arial"/>
              </w:rPr>
            </w:pPr>
          </w:p>
        </w:tc>
      </w:tr>
      <w:tr w:rsidR="00B20DEA" w:rsidRPr="00D02F75" w14:paraId="21F0A801" w14:textId="77777777" w:rsidTr="00B84D2B">
        <w:tc>
          <w:tcPr>
            <w:tcW w:w="5949" w:type="dxa"/>
          </w:tcPr>
          <w:p w14:paraId="4B466A68" w14:textId="52B01494" w:rsidR="00B20DEA" w:rsidRPr="00D02F75" w:rsidRDefault="00015C0D" w:rsidP="00B84D2B">
            <w:pPr>
              <w:pStyle w:val="BodyText"/>
              <w:spacing w:after="0" w:line="240" w:lineRule="auto"/>
              <w:rPr>
                <w:rFonts w:asciiTheme="minorHAnsi" w:hAnsiTheme="minorHAnsi" w:cs="Arial"/>
                <w:b/>
              </w:rPr>
            </w:pPr>
            <w:r>
              <w:rPr>
                <w:rFonts w:eastAsia="Calibri" w:cs="Arial"/>
              </w:rPr>
              <w:t>P</w:t>
            </w:r>
            <w:r w:rsidR="00B20DEA" w:rsidRPr="009B4BF5">
              <w:rPr>
                <w:rFonts w:eastAsia="Calibri" w:cs="Arial"/>
              </w:rPr>
              <w:t>roactive</w:t>
            </w:r>
            <w:r>
              <w:rPr>
                <w:rFonts w:eastAsia="Calibri" w:cs="Arial"/>
              </w:rPr>
              <w:t xml:space="preserve"> and </w:t>
            </w:r>
            <w:r w:rsidR="00B20DEA" w:rsidRPr="009B4BF5">
              <w:rPr>
                <w:rFonts w:eastAsia="Calibri" w:cs="Arial"/>
              </w:rPr>
              <w:t xml:space="preserve">able </w:t>
            </w:r>
            <w:r>
              <w:rPr>
                <w:rFonts w:eastAsia="Calibri" w:cs="Arial"/>
              </w:rPr>
              <w:t xml:space="preserve">to </w:t>
            </w:r>
            <w:r w:rsidR="00B20DEA" w:rsidRPr="009B4BF5">
              <w:rPr>
                <w:rFonts w:eastAsia="Calibri" w:cs="Arial"/>
              </w:rPr>
              <w:t>make decisions confidently</w:t>
            </w:r>
          </w:p>
        </w:tc>
        <w:tc>
          <w:tcPr>
            <w:tcW w:w="1325" w:type="dxa"/>
          </w:tcPr>
          <w:p w14:paraId="676CFDC2" w14:textId="5705F021" w:rsidR="00B20DEA" w:rsidRPr="00D02F75" w:rsidRDefault="001A5C85" w:rsidP="00B84D2B">
            <w:pPr>
              <w:pStyle w:val="BodyText"/>
              <w:spacing w:after="0" w:line="240" w:lineRule="auto"/>
              <w:rPr>
                <w:rFonts w:asciiTheme="minorHAnsi" w:hAnsiTheme="minorHAnsi" w:cs="Arial"/>
              </w:rPr>
            </w:pPr>
            <w:r>
              <w:rPr>
                <w:rFonts w:asciiTheme="minorHAnsi" w:hAnsiTheme="minorHAnsi" w:cs="Arial"/>
              </w:rPr>
              <w:t>Essential</w:t>
            </w:r>
          </w:p>
        </w:tc>
        <w:tc>
          <w:tcPr>
            <w:tcW w:w="1742" w:type="dxa"/>
          </w:tcPr>
          <w:p w14:paraId="5B4FDD7B" w14:textId="4573312E" w:rsidR="00B20DEA" w:rsidRPr="00D02F75" w:rsidRDefault="001A5C85" w:rsidP="00B84D2B">
            <w:pPr>
              <w:pStyle w:val="BodyText"/>
              <w:spacing w:after="0" w:line="240" w:lineRule="auto"/>
              <w:rPr>
                <w:rFonts w:asciiTheme="minorHAnsi" w:hAnsiTheme="minorHAnsi" w:cs="Arial"/>
              </w:rPr>
            </w:pPr>
            <w:r>
              <w:rPr>
                <w:rFonts w:asciiTheme="minorHAnsi" w:hAnsiTheme="minorHAnsi" w:cs="Arial"/>
              </w:rPr>
              <w:t xml:space="preserve">A &amp; I </w:t>
            </w:r>
          </w:p>
        </w:tc>
      </w:tr>
      <w:tr w:rsidR="00015C0D" w:rsidRPr="00D02F75" w14:paraId="27CE2D81" w14:textId="77777777" w:rsidTr="00B84D2B">
        <w:tc>
          <w:tcPr>
            <w:tcW w:w="5949" w:type="dxa"/>
          </w:tcPr>
          <w:p w14:paraId="4317E180" w14:textId="19BC7F42" w:rsidR="00015C0D" w:rsidRDefault="00015C0D" w:rsidP="00B84D2B">
            <w:pPr>
              <w:pStyle w:val="BodyText"/>
              <w:spacing w:after="0" w:line="240" w:lineRule="auto"/>
              <w:rPr>
                <w:rFonts w:eastAsia="Calibri" w:cs="Arial"/>
              </w:rPr>
            </w:pPr>
            <w:r>
              <w:rPr>
                <w:rFonts w:eastAsia="Calibri" w:cs="Arial"/>
              </w:rPr>
              <w:t xml:space="preserve">Comfortable </w:t>
            </w:r>
            <w:r w:rsidRPr="00015C0D">
              <w:rPr>
                <w:rFonts w:eastAsia="Calibri" w:cs="Arial"/>
              </w:rPr>
              <w:t xml:space="preserve">with flexibility and ambiguity </w:t>
            </w:r>
          </w:p>
        </w:tc>
        <w:tc>
          <w:tcPr>
            <w:tcW w:w="1325" w:type="dxa"/>
          </w:tcPr>
          <w:p w14:paraId="0632D2D4" w14:textId="59B0306C" w:rsidR="00015C0D" w:rsidRPr="00D02F75" w:rsidRDefault="001A5C85" w:rsidP="00B84D2B">
            <w:pPr>
              <w:pStyle w:val="BodyText"/>
              <w:spacing w:after="0" w:line="240" w:lineRule="auto"/>
              <w:rPr>
                <w:rFonts w:asciiTheme="minorHAnsi" w:hAnsiTheme="minorHAnsi" w:cs="Arial"/>
              </w:rPr>
            </w:pPr>
            <w:r>
              <w:rPr>
                <w:rFonts w:asciiTheme="minorHAnsi" w:hAnsiTheme="minorHAnsi" w:cs="Arial"/>
              </w:rPr>
              <w:t>Essential</w:t>
            </w:r>
          </w:p>
        </w:tc>
        <w:tc>
          <w:tcPr>
            <w:tcW w:w="1742" w:type="dxa"/>
          </w:tcPr>
          <w:p w14:paraId="66CED4FF" w14:textId="3D4FF55B" w:rsidR="00015C0D" w:rsidRPr="00D02F75" w:rsidRDefault="001A5C85" w:rsidP="00B84D2B">
            <w:pPr>
              <w:pStyle w:val="BodyText"/>
              <w:spacing w:after="0" w:line="240" w:lineRule="auto"/>
              <w:rPr>
                <w:rFonts w:asciiTheme="minorHAnsi" w:hAnsiTheme="minorHAnsi" w:cs="Arial"/>
              </w:rPr>
            </w:pPr>
            <w:r>
              <w:rPr>
                <w:rFonts w:asciiTheme="minorHAnsi" w:hAnsiTheme="minorHAnsi" w:cs="Arial"/>
              </w:rPr>
              <w:t>A &amp; I</w:t>
            </w:r>
          </w:p>
        </w:tc>
      </w:tr>
      <w:tr w:rsidR="00AD0EA3" w:rsidRPr="00D02F75" w14:paraId="52F7309D" w14:textId="77777777" w:rsidTr="00B84D2B">
        <w:tc>
          <w:tcPr>
            <w:tcW w:w="5949" w:type="dxa"/>
            <w:shd w:val="clear" w:color="auto" w:fill="auto"/>
            <w:vAlign w:val="center"/>
          </w:tcPr>
          <w:p w14:paraId="44DF58A2" w14:textId="77777777" w:rsidR="00AD0EA3" w:rsidRPr="00D02F75" w:rsidRDefault="00AD0EA3" w:rsidP="00B84D2B">
            <w:pPr>
              <w:autoSpaceDE w:val="0"/>
              <w:autoSpaceDN w:val="0"/>
              <w:adjustRightInd w:val="0"/>
              <w:spacing w:after="0"/>
              <w:rPr>
                <w:rFonts w:asciiTheme="minorHAnsi" w:eastAsia="Calibri" w:hAnsiTheme="minorHAnsi" w:cs="Arial"/>
              </w:rPr>
            </w:pPr>
            <w:r w:rsidRPr="00D02F75">
              <w:rPr>
                <w:rFonts w:asciiTheme="minorHAnsi" w:eastAsia="Calibri" w:hAnsiTheme="minorHAnsi" w:cs="Arial"/>
              </w:rPr>
              <w:t>Thorough and accurate with excellent attention to detail</w:t>
            </w:r>
          </w:p>
        </w:tc>
        <w:tc>
          <w:tcPr>
            <w:tcW w:w="1325" w:type="dxa"/>
          </w:tcPr>
          <w:p w14:paraId="47581CF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1A5BE89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7F110A55" w14:textId="77777777" w:rsidTr="00B84D2B">
        <w:tc>
          <w:tcPr>
            <w:tcW w:w="5949" w:type="dxa"/>
            <w:shd w:val="clear" w:color="auto" w:fill="auto"/>
            <w:vAlign w:val="center"/>
          </w:tcPr>
          <w:p w14:paraId="7010DA9D" w14:textId="77777777" w:rsidR="00AD0EA3" w:rsidRPr="00D02F75" w:rsidRDefault="00AD0EA3" w:rsidP="00B84D2B">
            <w:pPr>
              <w:autoSpaceDE w:val="0"/>
              <w:autoSpaceDN w:val="0"/>
              <w:adjustRightInd w:val="0"/>
              <w:spacing w:after="0"/>
              <w:rPr>
                <w:rFonts w:asciiTheme="minorHAnsi" w:hAnsiTheme="minorHAnsi" w:cs="Arial"/>
              </w:rPr>
            </w:pPr>
            <w:r w:rsidRPr="00D02F75">
              <w:rPr>
                <w:rFonts w:asciiTheme="minorHAnsi" w:eastAsia="Calibri" w:hAnsiTheme="minorHAnsi" w:cs="Arial"/>
              </w:rPr>
              <w:t>Ability to work under own initiative and work collaboratively</w:t>
            </w:r>
          </w:p>
        </w:tc>
        <w:tc>
          <w:tcPr>
            <w:tcW w:w="1325" w:type="dxa"/>
          </w:tcPr>
          <w:p w14:paraId="519FA23C"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41FB28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1E9B4A15" w14:textId="77777777" w:rsidTr="00B84D2B">
        <w:tc>
          <w:tcPr>
            <w:tcW w:w="5949" w:type="dxa"/>
            <w:shd w:val="clear" w:color="auto" w:fill="auto"/>
            <w:vAlign w:val="center"/>
          </w:tcPr>
          <w:p w14:paraId="4BC653B1" w14:textId="77777777" w:rsidR="00AD0EA3" w:rsidRPr="00D02F75" w:rsidRDefault="00AD0EA3" w:rsidP="00B84D2B">
            <w:pPr>
              <w:autoSpaceDE w:val="0"/>
              <w:autoSpaceDN w:val="0"/>
              <w:adjustRightInd w:val="0"/>
              <w:spacing w:after="0"/>
              <w:rPr>
                <w:rFonts w:asciiTheme="minorHAnsi" w:hAnsiTheme="minorHAnsi" w:cs="Arial"/>
              </w:rPr>
            </w:pPr>
            <w:r w:rsidRPr="00D02F75">
              <w:rPr>
                <w:rFonts w:asciiTheme="minorHAnsi" w:eastAsia="Calibri" w:hAnsiTheme="minorHAnsi" w:cs="Arial"/>
              </w:rPr>
              <w:t>Excellent written and oral communications skills and an ability to establish good professional relationships with varied stakeholders</w:t>
            </w:r>
          </w:p>
        </w:tc>
        <w:tc>
          <w:tcPr>
            <w:tcW w:w="1325" w:type="dxa"/>
          </w:tcPr>
          <w:p w14:paraId="12858E09"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28A6B5D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19D388F9" w14:textId="77777777" w:rsidTr="00B84D2B">
        <w:tc>
          <w:tcPr>
            <w:tcW w:w="5949" w:type="dxa"/>
            <w:shd w:val="clear" w:color="auto" w:fill="auto"/>
            <w:vAlign w:val="center"/>
          </w:tcPr>
          <w:p w14:paraId="4675D1F5" w14:textId="77777777" w:rsidR="00AD0EA3" w:rsidRPr="00D02F75" w:rsidRDefault="00AD0EA3" w:rsidP="00B84D2B">
            <w:pPr>
              <w:autoSpaceDE w:val="0"/>
              <w:autoSpaceDN w:val="0"/>
              <w:adjustRightInd w:val="0"/>
              <w:spacing w:after="0"/>
              <w:rPr>
                <w:rFonts w:asciiTheme="minorHAnsi" w:eastAsia="Calibri" w:hAnsiTheme="minorHAnsi" w:cs="Arial"/>
              </w:rPr>
            </w:pPr>
            <w:r w:rsidRPr="00D02F75">
              <w:rPr>
                <w:rFonts w:asciiTheme="minorHAnsi" w:eastAsia="Calibri" w:hAnsiTheme="minorHAnsi" w:cs="Arial"/>
              </w:rPr>
              <w:t>Ability to handle a varied workload, react quickly, meet deadlines and prioritise tasks</w:t>
            </w:r>
          </w:p>
        </w:tc>
        <w:tc>
          <w:tcPr>
            <w:tcW w:w="1325" w:type="dxa"/>
          </w:tcPr>
          <w:p w14:paraId="3104850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15708CB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4482E12B" w14:textId="77777777" w:rsidTr="00B84D2B">
        <w:tc>
          <w:tcPr>
            <w:tcW w:w="5949" w:type="dxa"/>
            <w:shd w:val="clear" w:color="auto" w:fill="auto"/>
            <w:vAlign w:val="center"/>
          </w:tcPr>
          <w:p w14:paraId="633A8448" w14:textId="77777777" w:rsidR="00AD0EA3" w:rsidRPr="00D02F75" w:rsidRDefault="00AD0EA3" w:rsidP="00B84D2B">
            <w:pPr>
              <w:autoSpaceDE w:val="0"/>
              <w:autoSpaceDN w:val="0"/>
              <w:adjustRightInd w:val="0"/>
              <w:spacing w:after="0"/>
              <w:rPr>
                <w:rFonts w:asciiTheme="minorHAnsi" w:hAnsiTheme="minorHAnsi" w:cs="Arial"/>
              </w:rPr>
            </w:pPr>
            <w:r w:rsidRPr="00D02F75">
              <w:rPr>
                <w:rFonts w:asciiTheme="minorHAnsi" w:eastAsia="Calibri" w:hAnsiTheme="minorHAnsi" w:cs="Arial"/>
              </w:rPr>
              <w:t>Sound IT skills</w:t>
            </w:r>
          </w:p>
        </w:tc>
        <w:tc>
          <w:tcPr>
            <w:tcW w:w="1325" w:type="dxa"/>
          </w:tcPr>
          <w:p w14:paraId="56F1B777"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12182CFF"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rPr>
              <w:t>A &amp; I</w:t>
            </w:r>
          </w:p>
        </w:tc>
      </w:tr>
      <w:tr w:rsidR="00AD0EA3" w:rsidRPr="00D02F75" w14:paraId="0E7330E5" w14:textId="77777777" w:rsidTr="00B84D2B">
        <w:tc>
          <w:tcPr>
            <w:tcW w:w="5949" w:type="dxa"/>
            <w:shd w:val="clear" w:color="auto" w:fill="auto"/>
            <w:vAlign w:val="center"/>
          </w:tcPr>
          <w:p w14:paraId="6C0500BD"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Knowledge</w:t>
            </w:r>
          </w:p>
        </w:tc>
        <w:tc>
          <w:tcPr>
            <w:tcW w:w="1325" w:type="dxa"/>
          </w:tcPr>
          <w:p w14:paraId="16FA55DD" w14:textId="77777777" w:rsidR="00AD0EA3" w:rsidRPr="00D02F75" w:rsidRDefault="00AD0EA3" w:rsidP="00B84D2B">
            <w:pPr>
              <w:pStyle w:val="BodyText"/>
              <w:spacing w:after="0" w:line="240" w:lineRule="auto"/>
              <w:rPr>
                <w:rFonts w:asciiTheme="minorHAnsi" w:hAnsiTheme="minorHAnsi" w:cs="Arial"/>
              </w:rPr>
            </w:pPr>
          </w:p>
        </w:tc>
        <w:tc>
          <w:tcPr>
            <w:tcW w:w="1742" w:type="dxa"/>
          </w:tcPr>
          <w:p w14:paraId="1CBCB4DD" w14:textId="77777777" w:rsidR="00AD0EA3" w:rsidRPr="00D02F75" w:rsidRDefault="00AD0EA3" w:rsidP="00B84D2B">
            <w:pPr>
              <w:pStyle w:val="BodyText"/>
              <w:spacing w:after="0" w:line="240" w:lineRule="auto"/>
              <w:rPr>
                <w:rFonts w:asciiTheme="minorHAnsi" w:hAnsiTheme="minorHAnsi" w:cs="Arial"/>
              </w:rPr>
            </w:pPr>
          </w:p>
        </w:tc>
      </w:tr>
      <w:tr w:rsidR="00AD0EA3" w:rsidRPr="00D02F75" w14:paraId="7A0DF8E9" w14:textId="77777777" w:rsidTr="00B84D2B">
        <w:tc>
          <w:tcPr>
            <w:tcW w:w="5949" w:type="dxa"/>
            <w:shd w:val="clear" w:color="auto" w:fill="auto"/>
            <w:vAlign w:val="center"/>
          </w:tcPr>
          <w:p w14:paraId="742773EA" w14:textId="78E44489" w:rsidR="00AD0EA3" w:rsidRPr="00D02F75" w:rsidRDefault="005D1ED5" w:rsidP="00B84D2B">
            <w:pPr>
              <w:pStyle w:val="BodyText"/>
              <w:spacing w:after="0" w:line="240" w:lineRule="auto"/>
              <w:rPr>
                <w:rFonts w:asciiTheme="minorHAnsi" w:hAnsiTheme="minorHAnsi" w:cs="Arial"/>
              </w:rPr>
            </w:pPr>
            <w:r>
              <w:rPr>
                <w:rFonts w:asciiTheme="minorHAnsi" w:hAnsiTheme="minorHAnsi" w:cs="Arial"/>
              </w:rPr>
              <w:t>Knowledge of monitoring and evaluation tools and how these can be incorporated into projects to demonstrate impact.</w:t>
            </w:r>
          </w:p>
        </w:tc>
        <w:tc>
          <w:tcPr>
            <w:tcW w:w="1325" w:type="dxa"/>
          </w:tcPr>
          <w:p w14:paraId="2896D717"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3DC6433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46572D18" w14:textId="77777777" w:rsidTr="00B84D2B">
        <w:tc>
          <w:tcPr>
            <w:tcW w:w="5949" w:type="dxa"/>
            <w:shd w:val="clear" w:color="auto" w:fill="auto"/>
            <w:vAlign w:val="center"/>
          </w:tcPr>
          <w:p w14:paraId="0512F19E" w14:textId="61291B07" w:rsidR="00AD0EA3" w:rsidRPr="00D02F75" w:rsidRDefault="00817D44" w:rsidP="00B84D2B">
            <w:pPr>
              <w:pStyle w:val="BodyText"/>
              <w:spacing w:after="0" w:line="240" w:lineRule="auto"/>
              <w:rPr>
                <w:rFonts w:asciiTheme="minorHAnsi" w:hAnsiTheme="minorHAnsi" w:cs="Arial"/>
              </w:rPr>
            </w:pPr>
            <w:r>
              <w:rPr>
                <w:rFonts w:asciiTheme="minorHAnsi" w:hAnsiTheme="minorHAnsi" w:cs="Arial"/>
              </w:rPr>
              <w:t>Understanding of safeguarding children and young people and contextual safeguarding.</w:t>
            </w:r>
          </w:p>
        </w:tc>
        <w:tc>
          <w:tcPr>
            <w:tcW w:w="1325" w:type="dxa"/>
          </w:tcPr>
          <w:p w14:paraId="42CBEE53"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2482BB4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4A790B" w:rsidRPr="00D02F75" w14:paraId="2471FD35" w14:textId="77777777" w:rsidTr="004A790B">
        <w:tc>
          <w:tcPr>
            <w:tcW w:w="5949" w:type="dxa"/>
          </w:tcPr>
          <w:p w14:paraId="3BCDC5C3" w14:textId="77777777" w:rsidR="004A790B" w:rsidRPr="00D02F75" w:rsidRDefault="004A790B" w:rsidP="00385932">
            <w:pPr>
              <w:pStyle w:val="BodyText"/>
              <w:spacing w:line="240" w:lineRule="auto"/>
              <w:contextualSpacing/>
              <w:rPr>
                <w:rFonts w:asciiTheme="minorHAnsi" w:eastAsiaTheme="minorHAnsi" w:hAnsiTheme="minorHAnsi" w:cs="Arial"/>
                <w:b/>
              </w:rPr>
            </w:pPr>
            <w:r w:rsidRPr="00D02F75">
              <w:rPr>
                <w:rFonts w:asciiTheme="minorHAnsi" w:eastAsiaTheme="minorHAnsi" w:hAnsiTheme="minorHAnsi" w:cs="Arial"/>
                <w:b/>
              </w:rPr>
              <w:t xml:space="preserve">Special Requirements </w:t>
            </w:r>
          </w:p>
        </w:tc>
        <w:tc>
          <w:tcPr>
            <w:tcW w:w="1325" w:type="dxa"/>
          </w:tcPr>
          <w:p w14:paraId="60289C56" w14:textId="77777777" w:rsidR="004A790B" w:rsidRPr="00D02F75" w:rsidRDefault="004A790B" w:rsidP="00385932">
            <w:pPr>
              <w:pStyle w:val="BodyText"/>
              <w:spacing w:after="0" w:line="240" w:lineRule="auto"/>
              <w:contextualSpacing/>
              <w:rPr>
                <w:rFonts w:asciiTheme="minorHAnsi" w:hAnsiTheme="minorHAnsi" w:cs="Arial"/>
              </w:rPr>
            </w:pPr>
          </w:p>
        </w:tc>
        <w:tc>
          <w:tcPr>
            <w:tcW w:w="1742" w:type="dxa"/>
          </w:tcPr>
          <w:p w14:paraId="1102688F" w14:textId="77777777" w:rsidR="004A790B" w:rsidRPr="00D02F75" w:rsidRDefault="004A790B" w:rsidP="00385932">
            <w:pPr>
              <w:pStyle w:val="BodyText"/>
              <w:spacing w:after="0" w:line="240" w:lineRule="auto"/>
              <w:contextualSpacing/>
              <w:rPr>
                <w:rFonts w:asciiTheme="minorHAnsi" w:hAnsiTheme="minorHAnsi" w:cs="Arial"/>
              </w:rPr>
            </w:pPr>
          </w:p>
        </w:tc>
      </w:tr>
      <w:tr w:rsidR="004A790B" w:rsidRPr="00D02F75" w14:paraId="283CD51A" w14:textId="77777777" w:rsidTr="004A790B">
        <w:tc>
          <w:tcPr>
            <w:tcW w:w="5949" w:type="dxa"/>
          </w:tcPr>
          <w:p w14:paraId="440BAA21" w14:textId="77777777" w:rsidR="004A790B" w:rsidRPr="00D02F75" w:rsidRDefault="004A790B" w:rsidP="00385932">
            <w:pPr>
              <w:pStyle w:val="BodyText"/>
              <w:spacing w:line="240" w:lineRule="auto"/>
              <w:contextualSpacing/>
              <w:rPr>
                <w:rFonts w:asciiTheme="minorHAnsi" w:eastAsiaTheme="minorHAnsi" w:hAnsiTheme="minorHAnsi" w:cs="Arial"/>
              </w:rPr>
            </w:pPr>
            <w:r w:rsidRPr="00D02F75">
              <w:rPr>
                <w:rFonts w:asciiTheme="minorHAnsi" w:hAnsiTheme="minorHAnsi" w:cs="Arial"/>
              </w:rPr>
              <w:t>A willingness to work unsociable hours when required</w:t>
            </w:r>
          </w:p>
        </w:tc>
        <w:tc>
          <w:tcPr>
            <w:tcW w:w="1325" w:type="dxa"/>
          </w:tcPr>
          <w:p w14:paraId="0E8A7F98"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Essential</w:t>
            </w:r>
          </w:p>
        </w:tc>
        <w:tc>
          <w:tcPr>
            <w:tcW w:w="1742" w:type="dxa"/>
          </w:tcPr>
          <w:p w14:paraId="724DA842"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A &amp; I</w:t>
            </w:r>
          </w:p>
        </w:tc>
      </w:tr>
      <w:tr w:rsidR="004A790B" w:rsidRPr="00D02F75" w14:paraId="73A0D4CD" w14:textId="77777777" w:rsidTr="004A790B">
        <w:tc>
          <w:tcPr>
            <w:tcW w:w="5949" w:type="dxa"/>
          </w:tcPr>
          <w:p w14:paraId="40C81A4A" w14:textId="77777777" w:rsidR="004A790B" w:rsidRPr="00D02F75" w:rsidRDefault="004A790B" w:rsidP="00385932">
            <w:pPr>
              <w:pStyle w:val="BodyText"/>
              <w:spacing w:line="240" w:lineRule="auto"/>
              <w:contextualSpacing/>
              <w:rPr>
                <w:rFonts w:asciiTheme="minorHAnsi" w:hAnsiTheme="minorHAnsi" w:cs="Arial"/>
              </w:rPr>
            </w:pPr>
            <w:r w:rsidRPr="00D02F75">
              <w:rPr>
                <w:rFonts w:asciiTheme="minorHAnsi" w:hAnsiTheme="minorHAnsi" w:cs="Arial"/>
              </w:rPr>
              <w:t>DBS clearance and committed to Safeguarding children</w:t>
            </w:r>
          </w:p>
        </w:tc>
        <w:tc>
          <w:tcPr>
            <w:tcW w:w="1325" w:type="dxa"/>
          </w:tcPr>
          <w:p w14:paraId="57A56C89"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Essential</w:t>
            </w:r>
          </w:p>
        </w:tc>
        <w:tc>
          <w:tcPr>
            <w:tcW w:w="1742" w:type="dxa"/>
          </w:tcPr>
          <w:p w14:paraId="0041B3F1"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A &amp; I</w:t>
            </w:r>
          </w:p>
        </w:tc>
      </w:tr>
      <w:tr w:rsidR="004A790B" w:rsidRPr="00D02F75" w14:paraId="70040550" w14:textId="77777777" w:rsidTr="004A790B">
        <w:tc>
          <w:tcPr>
            <w:tcW w:w="5949" w:type="dxa"/>
          </w:tcPr>
          <w:p w14:paraId="7C10BBC6" w14:textId="77777777" w:rsidR="004A790B" w:rsidRPr="00D02F75" w:rsidRDefault="004A790B" w:rsidP="00385932">
            <w:pPr>
              <w:spacing w:after="120" w:line="240" w:lineRule="auto"/>
              <w:jc w:val="both"/>
              <w:rPr>
                <w:rFonts w:asciiTheme="minorHAnsi" w:hAnsiTheme="minorHAnsi" w:cs="Arial"/>
              </w:rPr>
            </w:pPr>
            <w:r w:rsidRPr="00D02F75">
              <w:rPr>
                <w:rFonts w:asciiTheme="minorHAnsi" w:hAnsiTheme="minorHAnsi" w:cs="Arial"/>
              </w:rPr>
              <w:t>The ability and willingness to travel to events in the region and beyond</w:t>
            </w:r>
          </w:p>
        </w:tc>
        <w:tc>
          <w:tcPr>
            <w:tcW w:w="1325" w:type="dxa"/>
          </w:tcPr>
          <w:p w14:paraId="29009A89"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Essential</w:t>
            </w:r>
          </w:p>
        </w:tc>
        <w:tc>
          <w:tcPr>
            <w:tcW w:w="1742" w:type="dxa"/>
          </w:tcPr>
          <w:p w14:paraId="17353A23"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A &amp; I</w:t>
            </w:r>
          </w:p>
        </w:tc>
      </w:tr>
    </w:tbl>
    <w:p w14:paraId="4704AE7C" w14:textId="1CEC0953" w:rsidR="00546F71" w:rsidRPr="00D02F75" w:rsidRDefault="00546F71" w:rsidP="00546F71">
      <w:pPr>
        <w:pStyle w:val="Footer"/>
        <w:rPr>
          <w:rFonts w:asciiTheme="minorHAnsi" w:hAnsiTheme="minorHAnsi" w:cs="Arial"/>
        </w:rPr>
      </w:pPr>
      <w:r w:rsidRPr="00D02F75">
        <w:rPr>
          <w:rFonts w:asciiTheme="minorHAnsi" w:hAnsiTheme="minorHAnsi" w:cs="Arial"/>
        </w:rPr>
        <w:t>*Selection criteria for guidance only, alternative methods may be used to assist the selection process</w:t>
      </w:r>
    </w:p>
    <w:p w14:paraId="2CF48739" w14:textId="5E8A63C7" w:rsidR="001A5C85" w:rsidRPr="003643D1" w:rsidRDefault="001A5C85" w:rsidP="001A5C85">
      <w:pPr>
        <w:pStyle w:val="NoSpacing"/>
        <w:jc w:val="both"/>
        <w:rPr>
          <w:rFonts w:cstheme="minorHAnsi"/>
          <w:b/>
          <w:bCs/>
          <w:i/>
        </w:rPr>
      </w:pPr>
      <w:r>
        <w:rPr>
          <w:rFonts w:cstheme="minorHAnsi"/>
          <w:b/>
          <w:bCs/>
        </w:rPr>
        <w:t xml:space="preserve">Future </w:t>
      </w:r>
      <w:r w:rsidRPr="003643D1">
        <w:rPr>
          <w:rFonts w:cstheme="minorHAnsi"/>
          <w:b/>
          <w:bCs/>
        </w:rPr>
        <w:t xml:space="preserve">is committed to the safeguarding of young people. In accordance with our Child Protection and Safeguarding procedures, this position requires a </w:t>
      </w:r>
      <w:r w:rsidRPr="00BF2371">
        <w:rPr>
          <w:rFonts w:cstheme="minorHAnsi"/>
          <w:b/>
          <w:bCs/>
        </w:rPr>
        <w:t>enhanced</w:t>
      </w:r>
      <w:r w:rsidRPr="003643D1">
        <w:rPr>
          <w:rFonts w:cstheme="minorHAnsi"/>
          <w:b/>
          <w:bCs/>
        </w:rPr>
        <w:t xml:space="preserve"> DBS check</w:t>
      </w:r>
      <w:r w:rsidRPr="003643D1">
        <w:rPr>
          <w:rFonts w:cstheme="minorHAnsi"/>
          <w:b/>
          <w:bCs/>
          <w:i/>
        </w:rPr>
        <w:t>.</w:t>
      </w:r>
    </w:p>
    <w:p w14:paraId="7F0833E9" w14:textId="77777777" w:rsidR="001A5C85" w:rsidRPr="002709D9" w:rsidRDefault="001A5C85" w:rsidP="001A5C85">
      <w:pPr>
        <w:pStyle w:val="NormalWeb"/>
        <w:spacing w:after="0"/>
        <w:jc w:val="both"/>
        <w:rPr>
          <w:rStyle w:val="Strong"/>
          <w:rFonts w:asciiTheme="minorHAnsi" w:hAnsiTheme="minorHAnsi" w:cstheme="minorHAnsi"/>
          <w:b w:val="0"/>
          <w:sz w:val="21"/>
          <w:szCs w:val="22"/>
        </w:rPr>
      </w:pPr>
      <w:r w:rsidRPr="002709D9">
        <w:rPr>
          <w:rFonts w:asciiTheme="minorHAnsi" w:hAnsiTheme="minorHAnsi" w:cstheme="minorHAnsi"/>
          <w:b/>
          <w:bCs/>
          <w:iCs/>
          <w:sz w:val="21"/>
          <w:szCs w:val="22"/>
        </w:rPr>
        <w:lastRenderedPageBreak/>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207D6C3F" w14:textId="77777777" w:rsidR="007B31EE" w:rsidRDefault="007B31EE" w:rsidP="007B31EE">
      <w:pPr>
        <w:spacing w:after="0" w:line="240" w:lineRule="auto"/>
        <w:rPr>
          <w:rFonts w:ascii="Arial" w:hAnsi="Arial" w:cs="Arial"/>
        </w:rPr>
      </w:pPr>
    </w:p>
    <w:p w14:paraId="06AE6C34" w14:textId="77777777" w:rsidR="007B31EE" w:rsidRDefault="007B31EE" w:rsidP="007B31EE">
      <w:pPr>
        <w:tabs>
          <w:tab w:val="left" w:pos="3165"/>
        </w:tabs>
        <w:spacing w:after="0" w:line="240" w:lineRule="auto"/>
        <w:jc w:val="center"/>
        <w:rPr>
          <w:rFonts w:ascii="Arial" w:hAnsi="Arial" w:cs="Arial"/>
        </w:rPr>
      </w:pPr>
      <w:r>
        <w:rPr>
          <w:rFonts w:ascii="Arial" w:hAnsi="Arial" w:cs="Arial"/>
          <w:noProof/>
          <w:lang w:val="en-US"/>
        </w:rPr>
        <w:drawing>
          <wp:inline distT="0" distB="0" distL="0" distR="0" wp14:anchorId="6C79CD05" wp14:editId="17BB399F">
            <wp:extent cx="5326380" cy="57759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6" cstate="print">
                      <a:extLst>
                        <a:ext uri="{28A0092B-C50C-407E-A947-70E740481C1C}">
                          <a14:useLocalDpi xmlns:a14="http://schemas.microsoft.com/office/drawing/2010/main"/>
                        </a:ext>
                      </a:extLst>
                    </a:blip>
                    <a:stretch>
                      <a:fillRect/>
                    </a:stretch>
                  </pic:blipFill>
                  <pic:spPr>
                    <a:xfrm>
                      <a:off x="0" y="0"/>
                      <a:ext cx="5340117" cy="5790857"/>
                    </a:xfrm>
                    <a:prstGeom prst="rect">
                      <a:avLst/>
                    </a:prstGeom>
                  </pic:spPr>
                </pic:pic>
              </a:graphicData>
            </a:graphic>
          </wp:inline>
        </w:drawing>
      </w:r>
    </w:p>
    <w:p w14:paraId="228DF065" w14:textId="3A4C2676" w:rsidR="007B31EE" w:rsidRDefault="007B31EE" w:rsidP="000C5E47">
      <w:pPr>
        <w:pStyle w:val="BodyText2"/>
        <w:jc w:val="both"/>
        <w:rPr>
          <w:rFonts w:asciiTheme="minorHAnsi" w:hAnsiTheme="minorHAnsi" w:cs="Arial"/>
          <w:b/>
        </w:rPr>
      </w:pPr>
    </w:p>
    <w:p w14:paraId="166C598E" w14:textId="77777777" w:rsidR="007B31EE" w:rsidRPr="00D02F75" w:rsidRDefault="007B31EE" w:rsidP="000C5E47">
      <w:pPr>
        <w:pStyle w:val="BodyText2"/>
        <w:jc w:val="both"/>
        <w:rPr>
          <w:rFonts w:asciiTheme="minorHAnsi" w:hAnsiTheme="minorHAnsi" w:cs="Arial"/>
        </w:rPr>
      </w:pPr>
    </w:p>
    <w:p w14:paraId="60C45AD0" w14:textId="77777777" w:rsidR="00CE3498" w:rsidRPr="00D02F75" w:rsidRDefault="00CE3498" w:rsidP="00CE3498">
      <w:pPr>
        <w:spacing w:after="0" w:line="240" w:lineRule="auto"/>
        <w:rPr>
          <w:rFonts w:asciiTheme="minorHAnsi" w:hAnsiTheme="minorHAnsi" w:cs="Arial"/>
          <w:b/>
        </w:rPr>
      </w:pPr>
    </w:p>
    <w:p w14:paraId="1DAAAB98" w14:textId="79966DB7" w:rsidR="00CE3498" w:rsidRPr="00D02F75" w:rsidRDefault="00CE3498">
      <w:pPr>
        <w:spacing w:after="0" w:line="240" w:lineRule="auto"/>
        <w:rPr>
          <w:rFonts w:asciiTheme="minorHAnsi" w:hAnsiTheme="minorHAnsi" w:cs="Arial"/>
          <w:b/>
        </w:rPr>
      </w:pPr>
    </w:p>
    <w:sectPr w:rsidR="00CE3498" w:rsidRPr="00D02F75" w:rsidSect="000C5E47">
      <w:headerReference w:type="default" r:id="rId17"/>
      <w:headerReference w:type="first" r:id="rId18"/>
      <w:pgSz w:w="11906" w:h="16838"/>
      <w:pgMar w:top="567" w:right="1440" w:bottom="1440" w:left="144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35495" w14:textId="77777777" w:rsidR="005F5A09" w:rsidRDefault="005F5A0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618E5960" w14:textId="77777777" w:rsidR="005F5A09" w:rsidRDefault="005F5A09">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E7994" w14:textId="77777777" w:rsidR="005F5A09" w:rsidRDefault="005F5A0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CECB82A" w14:textId="77777777" w:rsidR="005F5A09" w:rsidRDefault="005F5A09">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533A4" w14:textId="3F124B1F" w:rsidR="004A790B" w:rsidRDefault="00C85814" w:rsidP="00A36C0C">
    <w:pPr>
      <w:spacing w:after="0"/>
      <w:rPr>
        <w:rFonts w:eastAsia="Times New Roman"/>
        <w:color w:val="FABF8F" w:themeColor="accent6" w:themeTint="99"/>
        <w:lang w:eastAsia="en-GB"/>
      </w:rPr>
    </w:pPr>
    <w:r>
      <w:rPr>
        <w:noProof/>
        <w:lang w:eastAsia="en-GB"/>
      </w:rPr>
      <w:drawing>
        <wp:anchor distT="0" distB="0" distL="114300" distR="114300" simplePos="0" relativeHeight="251672576" behindDoc="0" locked="0" layoutInCell="1" allowOverlap="1" wp14:anchorId="3BD8AFF1" wp14:editId="131D8F44">
          <wp:simplePos x="0" y="0"/>
          <wp:positionH relativeFrom="column">
            <wp:posOffset>4867275</wp:posOffset>
          </wp:positionH>
          <wp:positionV relativeFrom="paragraph">
            <wp:posOffset>-543560</wp:posOffset>
          </wp:positionV>
          <wp:extent cx="1346200" cy="9525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_OnSide_RGB_angle_A3_300dpi.jpg"/>
                  <pic:cNvPicPr/>
                </pic:nvPicPr>
                <pic:blipFill>
                  <a:blip r:embed="rId1"/>
                  <a:stretch>
                    <a:fillRect/>
                  </a:stretch>
                </pic:blipFill>
                <pic:spPr>
                  <a:xfrm>
                    <a:off x="0" y="0"/>
                    <a:ext cx="1346200" cy="952500"/>
                  </a:xfrm>
                  <a:prstGeom prst="rect">
                    <a:avLst/>
                  </a:prstGeom>
                </pic:spPr>
              </pic:pic>
            </a:graphicData>
          </a:graphic>
          <wp14:sizeRelH relativeFrom="margin">
            <wp14:pctWidth>0</wp14:pctWidth>
          </wp14:sizeRelH>
          <wp14:sizeRelV relativeFrom="margin">
            <wp14:pctHeight>0</wp14:pctHeight>
          </wp14:sizeRelV>
        </wp:anchor>
      </w:drawing>
    </w:r>
    <w:r w:rsidR="004A790B">
      <w:rPr>
        <w:noProof/>
        <w:lang w:eastAsia="en-GB"/>
      </w:rPr>
      <w:drawing>
        <wp:anchor distT="0" distB="0" distL="114300" distR="114300" simplePos="0" relativeHeight="251669504" behindDoc="0" locked="0" layoutInCell="1" allowOverlap="1" wp14:anchorId="48E542EF" wp14:editId="2480C796">
          <wp:simplePos x="0" y="0"/>
          <wp:positionH relativeFrom="margin">
            <wp:posOffset>-542925</wp:posOffset>
          </wp:positionH>
          <wp:positionV relativeFrom="margin">
            <wp:posOffset>-1151255</wp:posOffset>
          </wp:positionV>
          <wp:extent cx="1047750" cy="1047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2"/>
                  <a:stretch>
                    <a:fillRect/>
                  </a:stretch>
                </pic:blipFill>
                <pic:spPr>
                  <a:xfrm>
                    <a:off x="0" y="0"/>
                    <a:ext cx="1047750" cy="1047750"/>
                  </a:xfrm>
                  <a:prstGeom prst="rect">
                    <a:avLst/>
                  </a:prstGeom>
                </pic:spPr>
              </pic:pic>
            </a:graphicData>
          </a:graphic>
        </wp:anchor>
      </w:drawing>
    </w:r>
  </w:p>
  <w:p w14:paraId="3D344588" w14:textId="52D8AB67" w:rsidR="000C5E47" w:rsidRDefault="000C5E47" w:rsidP="00A36C0C">
    <w:pPr>
      <w:spacing w:after="0"/>
      <w:rPr>
        <w:rFonts w:eastAsia="Times New Roman"/>
        <w:color w:val="FABF8F" w:themeColor="accent6" w:themeTint="99"/>
        <w:lang w:eastAsia="en-GB"/>
      </w:rPr>
    </w:pPr>
  </w:p>
  <w:p w14:paraId="55FDC906" w14:textId="77777777" w:rsidR="00FE6E0D" w:rsidRDefault="00FE6E0D" w:rsidP="00CB495F">
    <w:pPr>
      <w:pStyle w:val="Header"/>
      <w:jc w:val="right"/>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0FF4" w14:textId="55EB9766" w:rsidR="000C5E47" w:rsidRDefault="00425569">
    <w:pPr>
      <w:pStyle w:val="Header"/>
    </w:pPr>
    <w:r>
      <w:rPr>
        <w:noProof/>
        <w:lang w:eastAsia="en-GB"/>
      </w:rPr>
      <w:drawing>
        <wp:anchor distT="0" distB="0" distL="114300" distR="114300" simplePos="0" relativeHeight="251670528" behindDoc="0" locked="0" layoutInCell="1" allowOverlap="1" wp14:anchorId="4A1C0C6E" wp14:editId="7A85B872">
          <wp:simplePos x="0" y="0"/>
          <wp:positionH relativeFrom="column">
            <wp:posOffset>4975225</wp:posOffset>
          </wp:positionH>
          <wp:positionV relativeFrom="paragraph">
            <wp:posOffset>-572770</wp:posOffset>
          </wp:positionV>
          <wp:extent cx="1346200" cy="9525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_OnSide_RGB_angle_A3_300dpi.jpg"/>
                  <pic:cNvPicPr/>
                </pic:nvPicPr>
                <pic:blipFill>
                  <a:blip r:embed="rId1"/>
                  <a:stretch>
                    <a:fillRect/>
                  </a:stretch>
                </pic:blipFill>
                <pic:spPr>
                  <a:xfrm>
                    <a:off x="0" y="0"/>
                    <a:ext cx="1346200" cy="952500"/>
                  </a:xfrm>
                  <a:prstGeom prst="rect">
                    <a:avLst/>
                  </a:prstGeom>
                </pic:spPr>
              </pic:pic>
            </a:graphicData>
          </a:graphic>
          <wp14:sizeRelH relativeFrom="margin">
            <wp14:pctWidth>0</wp14:pctWidth>
          </wp14:sizeRelH>
          <wp14:sizeRelV relativeFrom="margin">
            <wp14:pctHeight>0</wp14:pctHeight>
          </wp14:sizeRelV>
        </wp:anchor>
      </w:drawing>
    </w:r>
    <w:r w:rsidR="000C5E47">
      <w:rPr>
        <w:noProof/>
        <w:lang w:eastAsia="en-GB"/>
      </w:rPr>
      <w:drawing>
        <wp:anchor distT="0" distB="0" distL="114300" distR="114300" simplePos="0" relativeHeight="251659264" behindDoc="0" locked="0" layoutInCell="1" allowOverlap="1" wp14:anchorId="50F4839C" wp14:editId="708BE637">
          <wp:simplePos x="0" y="0"/>
          <wp:positionH relativeFrom="margin">
            <wp:posOffset>-361950</wp:posOffset>
          </wp:positionH>
          <wp:positionV relativeFrom="margin">
            <wp:posOffset>-1114425</wp:posOffset>
          </wp:positionV>
          <wp:extent cx="1047750" cy="104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2"/>
                  <a:stretch>
                    <a:fillRect/>
                  </a:stretch>
                </pic:blipFill>
                <pic:spPr>
                  <a:xfrm>
                    <a:off x="0" y="0"/>
                    <a:ext cx="1047750" cy="1047750"/>
                  </a:xfrm>
                  <a:prstGeom prst="rect">
                    <a:avLst/>
                  </a:prstGeom>
                </pic:spPr>
              </pic:pic>
            </a:graphicData>
          </a:graphic>
        </wp:anchor>
      </w:drawing>
    </w:r>
  </w:p>
  <w:p w14:paraId="4AFC4927" w14:textId="77777777" w:rsidR="000C5E47" w:rsidRDefault="000C5E47">
    <w:pPr>
      <w:pStyle w:val="Header"/>
    </w:pPr>
  </w:p>
  <w:p w14:paraId="519FA97E" w14:textId="77777777" w:rsidR="000C5E47" w:rsidRDefault="000C5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EB5322B"/>
    <w:multiLevelType w:val="hybridMultilevel"/>
    <w:tmpl w:val="CB96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987F3A"/>
    <w:multiLevelType w:val="hybridMultilevel"/>
    <w:tmpl w:val="EE5CC2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12190B"/>
    <w:multiLevelType w:val="hybridMultilevel"/>
    <w:tmpl w:val="D94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CF4968"/>
    <w:multiLevelType w:val="hybridMultilevel"/>
    <w:tmpl w:val="A7166286"/>
    <w:lvl w:ilvl="0" w:tplc="8D96142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59208B"/>
    <w:multiLevelType w:val="hybridMultilevel"/>
    <w:tmpl w:val="6E14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A02D08"/>
    <w:multiLevelType w:val="hybridMultilevel"/>
    <w:tmpl w:val="BE381DD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D79E4"/>
    <w:multiLevelType w:val="hybridMultilevel"/>
    <w:tmpl w:val="623C0B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814DE"/>
    <w:multiLevelType w:val="hybridMultilevel"/>
    <w:tmpl w:val="D33C5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4334C"/>
    <w:multiLevelType w:val="hybridMultilevel"/>
    <w:tmpl w:val="D0FCE03C"/>
    <w:lvl w:ilvl="0" w:tplc="F5381AD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6"/>
  </w:num>
  <w:num w:numId="4">
    <w:abstractNumId w:val="20"/>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8"/>
  </w:num>
  <w:num w:numId="8">
    <w:abstractNumId w:val="22"/>
  </w:num>
  <w:num w:numId="9">
    <w:abstractNumId w:val="17"/>
  </w:num>
  <w:num w:numId="10">
    <w:abstractNumId w:val="11"/>
  </w:num>
  <w:num w:numId="11">
    <w:abstractNumId w:val="25"/>
  </w:num>
  <w:num w:numId="12">
    <w:abstractNumId w:val="13"/>
  </w:num>
  <w:num w:numId="13">
    <w:abstractNumId w:val="10"/>
  </w:num>
  <w:num w:numId="14">
    <w:abstractNumId w:val="14"/>
  </w:num>
  <w:num w:numId="15">
    <w:abstractNumId w:val="1"/>
  </w:num>
  <w:num w:numId="16">
    <w:abstractNumId w:val="9"/>
  </w:num>
  <w:num w:numId="17">
    <w:abstractNumId w:val="12"/>
  </w:num>
  <w:num w:numId="18">
    <w:abstractNumId w:val="15"/>
  </w:num>
  <w:num w:numId="19">
    <w:abstractNumId w:val="16"/>
  </w:num>
  <w:num w:numId="20">
    <w:abstractNumId w:val="0"/>
  </w:num>
  <w:num w:numId="21">
    <w:abstractNumId w:val="23"/>
  </w:num>
  <w:num w:numId="22">
    <w:abstractNumId w:val="7"/>
  </w:num>
  <w:num w:numId="23">
    <w:abstractNumId w:val="4"/>
  </w:num>
  <w:num w:numId="24">
    <w:abstractNumId w:val="8"/>
  </w:num>
  <w:num w:numId="25">
    <w:abstractNumId w:val="5"/>
  </w:num>
  <w:num w:numId="26">
    <w:abstractNumId w:val="3"/>
  </w:num>
  <w:num w:numId="27">
    <w:abstractNumId w:val="21"/>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5C0D"/>
    <w:rsid w:val="00015D01"/>
    <w:rsid w:val="00043F90"/>
    <w:rsid w:val="00054752"/>
    <w:rsid w:val="00095FA9"/>
    <w:rsid w:val="000A34E8"/>
    <w:rsid w:val="000A4D97"/>
    <w:rsid w:val="000A6136"/>
    <w:rsid w:val="000C5E47"/>
    <w:rsid w:val="000C6B2C"/>
    <w:rsid w:val="000F1548"/>
    <w:rsid w:val="000F54E6"/>
    <w:rsid w:val="001172DF"/>
    <w:rsid w:val="00133104"/>
    <w:rsid w:val="00152240"/>
    <w:rsid w:val="001A5C85"/>
    <w:rsid w:val="001A60F0"/>
    <w:rsid w:val="001A65BC"/>
    <w:rsid w:val="001B1294"/>
    <w:rsid w:val="001B16D5"/>
    <w:rsid w:val="001D0F1C"/>
    <w:rsid w:val="001D73F9"/>
    <w:rsid w:val="002010C9"/>
    <w:rsid w:val="00223DA2"/>
    <w:rsid w:val="00224BAA"/>
    <w:rsid w:val="00234731"/>
    <w:rsid w:val="002364EA"/>
    <w:rsid w:val="00291C8F"/>
    <w:rsid w:val="002E031D"/>
    <w:rsid w:val="002F72C1"/>
    <w:rsid w:val="00303DB3"/>
    <w:rsid w:val="00307793"/>
    <w:rsid w:val="00311D0D"/>
    <w:rsid w:val="00331136"/>
    <w:rsid w:val="00331702"/>
    <w:rsid w:val="00346C8D"/>
    <w:rsid w:val="003A398D"/>
    <w:rsid w:val="003B1DF2"/>
    <w:rsid w:val="003C6137"/>
    <w:rsid w:val="004026D8"/>
    <w:rsid w:val="00425569"/>
    <w:rsid w:val="00440064"/>
    <w:rsid w:val="00445C72"/>
    <w:rsid w:val="00462813"/>
    <w:rsid w:val="004762F0"/>
    <w:rsid w:val="004A790B"/>
    <w:rsid w:val="004B4448"/>
    <w:rsid w:val="004F2723"/>
    <w:rsid w:val="004F494B"/>
    <w:rsid w:val="005032E4"/>
    <w:rsid w:val="00514CFB"/>
    <w:rsid w:val="00546F71"/>
    <w:rsid w:val="00584B88"/>
    <w:rsid w:val="005901D6"/>
    <w:rsid w:val="00590F6D"/>
    <w:rsid w:val="005A650E"/>
    <w:rsid w:val="005D1920"/>
    <w:rsid w:val="005D1ED5"/>
    <w:rsid w:val="005D2A6B"/>
    <w:rsid w:val="005F5A09"/>
    <w:rsid w:val="00613D6B"/>
    <w:rsid w:val="00617475"/>
    <w:rsid w:val="00634BED"/>
    <w:rsid w:val="00635741"/>
    <w:rsid w:val="006723D2"/>
    <w:rsid w:val="00680135"/>
    <w:rsid w:val="006820DF"/>
    <w:rsid w:val="006B345D"/>
    <w:rsid w:val="006C0C68"/>
    <w:rsid w:val="006C3916"/>
    <w:rsid w:val="006C3AF8"/>
    <w:rsid w:val="006C73E3"/>
    <w:rsid w:val="006D2BE9"/>
    <w:rsid w:val="006D5E76"/>
    <w:rsid w:val="006E7F91"/>
    <w:rsid w:val="00701AA3"/>
    <w:rsid w:val="00710EC8"/>
    <w:rsid w:val="007268B8"/>
    <w:rsid w:val="00730433"/>
    <w:rsid w:val="00747933"/>
    <w:rsid w:val="00764615"/>
    <w:rsid w:val="007967DE"/>
    <w:rsid w:val="007A0338"/>
    <w:rsid w:val="007B31EE"/>
    <w:rsid w:val="007D1CA5"/>
    <w:rsid w:val="007E0D11"/>
    <w:rsid w:val="007F4DEF"/>
    <w:rsid w:val="0081357E"/>
    <w:rsid w:val="0081424C"/>
    <w:rsid w:val="008179D4"/>
    <w:rsid w:val="00817D44"/>
    <w:rsid w:val="008212B0"/>
    <w:rsid w:val="00824DFF"/>
    <w:rsid w:val="00844DBC"/>
    <w:rsid w:val="00863E0B"/>
    <w:rsid w:val="00895954"/>
    <w:rsid w:val="008C004A"/>
    <w:rsid w:val="00931C5B"/>
    <w:rsid w:val="00943A28"/>
    <w:rsid w:val="009952A6"/>
    <w:rsid w:val="0099689F"/>
    <w:rsid w:val="009A1517"/>
    <w:rsid w:val="009B4BF5"/>
    <w:rsid w:val="009C2F4B"/>
    <w:rsid w:val="00A36C0C"/>
    <w:rsid w:val="00A42617"/>
    <w:rsid w:val="00AC5467"/>
    <w:rsid w:val="00AD0EA3"/>
    <w:rsid w:val="00AE3D9B"/>
    <w:rsid w:val="00B17B07"/>
    <w:rsid w:val="00B20DEA"/>
    <w:rsid w:val="00B31A49"/>
    <w:rsid w:val="00B42557"/>
    <w:rsid w:val="00B5049E"/>
    <w:rsid w:val="00B50B28"/>
    <w:rsid w:val="00B56FF3"/>
    <w:rsid w:val="00B572FA"/>
    <w:rsid w:val="00B6453D"/>
    <w:rsid w:val="00BC0273"/>
    <w:rsid w:val="00BD64E8"/>
    <w:rsid w:val="00BF2371"/>
    <w:rsid w:val="00C41ABE"/>
    <w:rsid w:val="00C44889"/>
    <w:rsid w:val="00C449A7"/>
    <w:rsid w:val="00C6469D"/>
    <w:rsid w:val="00C71820"/>
    <w:rsid w:val="00C85814"/>
    <w:rsid w:val="00C865CD"/>
    <w:rsid w:val="00CB495F"/>
    <w:rsid w:val="00CD1811"/>
    <w:rsid w:val="00CD4BEC"/>
    <w:rsid w:val="00CE3498"/>
    <w:rsid w:val="00D02F75"/>
    <w:rsid w:val="00D07B26"/>
    <w:rsid w:val="00D17442"/>
    <w:rsid w:val="00D2274B"/>
    <w:rsid w:val="00D35476"/>
    <w:rsid w:val="00D511FC"/>
    <w:rsid w:val="00D75C7A"/>
    <w:rsid w:val="00DB6F27"/>
    <w:rsid w:val="00DE1C09"/>
    <w:rsid w:val="00DF4D7F"/>
    <w:rsid w:val="00E10CDE"/>
    <w:rsid w:val="00E2071E"/>
    <w:rsid w:val="00E2682A"/>
    <w:rsid w:val="00E4442D"/>
    <w:rsid w:val="00E45C24"/>
    <w:rsid w:val="00E612EA"/>
    <w:rsid w:val="00EB16BD"/>
    <w:rsid w:val="00EB4637"/>
    <w:rsid w:val="00EC5096"/>
    <w:rsid w:val="00EE41BB"/>
    <w:rsid w:val="00EF6FEC"/>
    <w:rsid w:val="00F11FD5"/>
    <w:rsid w:val="00F2160E"/>
    <w:rsid w:val="00F356AE"/>
    <w:rsid w:val="00F736D8"/>
    <w:rsid w:val="00F8244C"/>
    <w:rsid w:val="00F96802"/>
    <w:rsid w:val="00FB7214"/>
    <w:rsid w:val="00FD5DF3"/>
    <w:rsid w:val="00FE6E0D"/>
    <w:rsid w:val="00FF3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FDC863"/>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5FA9"/>
    <w:rPr>
      <w:color w:val="808080"/>
      <w:shd w:val="clear" w:color="auto" w:fill="E6E6E6"/>
    </w:rPr>
  </w:style>
  <w:style w:type="character" w:styleId="FollowedHyperlink">
    <w:name w:val="FollowedHyperlink"/>
    <w:basedOn w:val="DefaultParagraphFont"/>
    <w:uiPriority w:val="99"/>
    <w:semiHidden/>
    <w:unhideWhenUsed/>
    <w:rsid w:val="000A6136"/>
    <w:rPr>
      <w:color w:val="800080" w:themeColor="followedHyperlink"/>
      <w:u w:val="single"/>
    </w:rPr>
  </w:style>
  <w:style w:type="character" w:styleId="CommentReference">
    <w:name w:val="annotation reference"/>
    <w:basedOn w:val="DefaultParagraphFont"/>
    <w:uiPriority w:val="99"/>
    <w:semiHidden/>
    <w:unhideWhenUsed/>
    <w:rsid w:val="00B20DEA"/>
    <w:rPr>
      <w:sz w:val="16"/>
      <w:szCs w:val="16"/>
    </w:rPr>
  </w:style>
  <w:style w:type="paragraph" w:styleId="CommentText">
    <w:name w:val="annotation text"/>
    <w:basedOn w:val="Normal"/>
    <w:link w:val="CommentTextChar"/>
    <w:uiPriority w:val="99"/>
    <w:semiHidden/>
    <w:unhideWhenUsed/>
    <w:rsid w:val="00B20DEA"/>
    <w:pPr>
      <w:spacing w:line="240" w:lineRule="auto"/>
    </w:pPr>
    <w:rPr>
      <w:sz w:val="20"/>
      <w:szCs w:val="20"/>
    </w:rPr>
  </w:style>
  <w:style w:type="character" w:customStyle="1" w:styleId="CommentTextChar">
    <w:name w:val="Comment Text Char"/>
    <w:basedOn w:val="DefaultParagraphFont"/>
    <w:link w:val="CommentText"/>
    <w:uiPriority w:val="99"/>
    <w:semiHidden/>
    <w:rsid w:val="00B20DEA"/>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B20DEA"/>
    <w:rPr>
      <w:b/>
      <w:bCs/>
    </w:rPr>
  </w:style>
  <w:style w:type="character" w:customStyle="1" w:styleId="CommentSubjectChar">
    <w:name w:val="Comment Subject Char"/>
    <w:basedOn w:val="CommentTextChar"/>
    <w:link w:val="CommentSubject"/>
    <w:uiPriority w:val="99"/>
    <w:semiHidden/>
    <w:rsid w:val="00B20DEA"/>
    <w:rPr>
      <w:rFonts w:ascii="Calibri" w:hAnsi="Calibri" w:cs="Calibri"/>
      <w:b/>
      <w:bCs/>
      <w:sz w:val="20"/>
      <w:szCs w:val="20"/>
      <w:lang w:eastAsia="en-US"/>
    </w:rPr>
  </w:style>
  <w:style w:type="character" w:styleId="Strong">
    <w:name w:val="Strong"/>
    <w:basedOn w:val="DefaultParagraphFont"/>
    <w:uiPriority w:val="22"/>
    <w:qFormat/>
    <w:rsid w:val="001A5C85"/>
    <w:rPr>
      <w:b/>
      <w:bCs/>
    </w:rPr>
  </w:style>
  <w:style w:type="paragraph" w:styleId="NormalWeb">
    <w:name w:val="Normal (Web)"/>
    <w:basedOn w:val="Normal"/>
    <w:uiPriority w:val="99"/>
    <w:unhideWhenUsed/>
    <w:rsid w:val="001A5C85"/>
    <w:pPr>
      <w:spacing w:after="192"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A5C85"/>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093697">
      <w:bodyDiv w:val="1"/>
      <w:marLeft w:val="0"/>
      <w:marRight w:val="0"/>
      <w:marTop w:val="0"/>
      <w:marBottom w:val="0"/>
      <w:divBdr>
        <w:top w:val="none" w:sz="0" w:space="0" w:color="auto"/>
        <w:left w:val="none" w:sz="0" w:space="0" w:color="auto"/>
        <w:bottom w:val="none" w:sz="0" w:space="0" w:color="auto"/>
        <w:right w:val="none" w:sz="0" w:space="0" w:color="auto"/>
      </w:divBdr>
    </w:div>
    <w:div w:id="538516426">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611015901">
      <w:bodyDiv w:val="1"/>
      <w:marLeft w:val="0"/>
      <w:marRight w:val="0"/>
      <w:marTop w:val="0"/>
      <w:marBottom w:val="0"/>
      <w:divBdr>
        <w:top w:val="none" w:sz="0" w:space="0" w:color="auto"/>
        <w:left w:val="none" w:sz="0" w:space="0" w:color="auto"/>
        <w:bottom w:val="none" w:sz="0" w:space="0" w:color="auto"/>
        <w:right w:val="none" w:sz="0" w:space="0" w:color="auto"/>
      </w:divBdr>
    </w:div>
    <w:div w:id="117665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https://www.youtube.com/watch?v=hfQsJCqgsFI" TargetMode="External"/><Relationship Id="rId10" Type="http://schemas.openxmlformats.org/officeDocument/2006/relationships/hyperlink" Target="mailto:recruitment@futureyouthzone.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3t7SSx-h1V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1DE283C397640813608DC24E26FD3" ma:contentTypeVersion="5" ma:contentTypeDescription="Create a new document." ma:contentTypeScope="" ma:versionID="d26be7ce0ff20cb3a651e91f2b36e68a">
  <xsd:schema xmlns:xsd="http://www.w3.org/2001/XMLSchema" xmlns:xs="http://www.w3.org/2001/XMLSchema" xmlns:p="http://schemas.microsoft.com/office/2006/metadata/properties" xmlns:ns2="ed2a609a-e360-487c-b0b3-b9a05f405189" targetNamespace="http://schemas.microsoft.com/office/2006/metadata/properties" ma:root="true" ma:fieldsID="3ee43e0bc8cdbc9f60bd38ab2cfa8a09" ns2:_="">
    <xsd:import namespace="ed2a609a-e360-487c-b0b3-b9a05f40518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C8C111-DB06-47B4-AF8F-0A63A4254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4</cp:revision>
  <cp:lastPrinted>2016-09-26T08:49:00Z</cp:lastPrinted>
  <dcterms:created xsi:type="dcterms:W3CDTF">2020-10-27T12:25:00Z</dcterms:created>
  <dcterms:modified xsi:type="dcterms:W3CDTF">2020-10-27T12:36:00Z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0x010100E981DE283C397640813608DC24E26FD3</vt:lpwstr>
  </property>
</Properties>
</file>