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5E602" w14:textId="2C877945" w:rsidR="004762F0" w:rsidRPr="00712A15" w:rsidRDefault="00C44274" w:rsidP="2E8A4538">
      <w:pPr>
        <w:spacing w:after="0" w:line="240" w:lineRule="auto"/>
        <w:jc w:val="center"/>
        <w:rPr>
          <w:rFonts w:asciiTheme="minorHAnsi" w:hAnsiTheme="minorHAnsi" w:cstheme="minorBidi"/>
          <w:b/>
          <w:bCs/>
          <w:sz w:val="21"/>
          <w:szCs w:val="21"/>
        </w:rPr>
      </w:pPr>
      <w:r>
        <w:rPr>
          <w:rFonts w:asciiTheme="minorHAnsi" w:hAnsiTheme="minorHAnsi" w:cstheme="minorBidi"/>
          <w:b/>
          <w:bCs/>
          <w:sz w:val="21"/>
          <w:szCs w:val="21"/>
        </w:rPr>
        <w:t xml:space="preserve"> </w:t>
      </w:r>
      <w:r>
        <w:rPr>
          <w:rFonts w:asciiTheme="minorHAnsi" w:hAnsiTheme="minorHAnsi" w:cstheme="minorBidi"/>
          <w:b/>
          <w:bCs/>
          <w:sz w:val="21"/>
          <w:szCs w:val="21"/>
        </w:rPr>
        <w:tab/>
      </w:r>
      <w:r>
        <w:rPr>
          <w:rFonts w:asciiTheme="minorHAnsi" w:hAnsiTheme="minorHAnsi" w:cstheme="minorBidi"/>
          <w:b/>
          <w:bCs/>
          <w:sz w:val="21"/>
          <w:szCs w:val="21"/>
        </w:rPr>
        <w:tab/>
      </w:r>
      <w:r w:rsidR="00596174" w:rsidRPr="2E8A4538">
        <w:rPr>
          <w:rFonts w:asciiTheme="minorHAnsi" w:hAnsiTheme="minorHAnsi" w:cstheme="minorBidi"/>
          <w:b/>
          <w:bCs/>
          <w:sz w:val="21"/>
          <w:szCs w:val="21"/>
        </w:rPr>
        <w:t>ROLE PROFILE</w:t>
      </w:r>
    </w:p>
    <w:p w14:paraId="68E186FB" w14:textId="64F25DD1" w:rsidR="00596174" w:rsidRPr="00712A15" w:rsidRDefault="00596174" w:rsidP="005633EC">
      <w:pPr>
        <w:spacing w:after="0" w:line="240" w:lineRule="auto"/>
        <w:jc w:val="center"/>
        <w:rPr>
          <w:rFonts w:asciiTheme="minorHAnsi" w:hAnsiTheme="minorHAnsi" w:cstheme="minorHAnsi"/>
          <w:b/>
          <w:bCs/>
          <w:sz w:val="21"/>
          <w:szCs w:val="21"/>
        </w:rPr>
      </w:pPr>
    </w:p>
    <w:p w14:paraId="41061AAE" w14:textId="7B825DA1" w:rsidR="00596174" w:rsidRPr="00712A15" w:rsidRDefault="00596174" w:rsidP="005633EC">
      <w:pPr>
        <w:spacing w:after="0" w:line="240" w:lineRule="auto"/>
        <w:rPr>
          <w:rFonts w:asciiTheme="minorHAnsi" w:hAnsiTheme="minorHAnsi" w:cstheme="minorHAnsi"/>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69"/>
        <w:gridCol w:w="1397"/>
        <w:gridCol w:w="3590"/>
      </w:tblGrid>
      <w:tr w:rsidR="0026611B" w:rsidRPr="00712A15" w14:paraId="4BE4FEA4" w14:textId="77777777" w:rsidTr="00ED532D">
        <w:tc>
          <w:tcPr>
            <w:tcW w:w="1990" w:type="dxa"/>
          </w:tcPr>
          <w:p w14:paraId="0C659DF1" w14:textId="4E626759" w:rsidR="004F2723"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JOB TITLE</w:t>
            </w:r>
            <w:r w:rsidR="00BE66F1" w:rsidRPr="00712A15">
              <w:rPr>
                <w:rFonts w:asciiTheme="minorHAnsi" w:hAnsiTheme="minorHAnsi" w:cstheme="minorHAnsi"/>
                <w:b/>
                <w:sz w:val="21"/>
                <w:szCs w:val="21"/>
              </w:rPr>
              <w:t>:</w:t>
            </w:r>
          </w:p>
        </w:tc>
        <w:tc>
          <w:tcPr>
            <w:tcW w:w="3569" w:type="dxa"/>
          </w:tcPr>
          <w:p w14:paraId="5B897BC6" w14:textId="2A73A9CD" w:rsidR="004F2723" w:rsidRPr="00712A15" w:rsidRDefault="002A1D81" w:rsidP="005633EC">
            <w:pPr>
              <w:spacing w:after="0" w:line="240" w:lineRule="auto"/>
              <w:rPr>
                <w:rFonts w:asciiTheme="minorHAnsi" w:hAnsiTheme="minorHAnsi" w:cstheme="minorHAnsi"/>
                <w:sz w:val="21"/>
                <w:szCs w:val="21"/>
              </w:rPr>
            </w:pPr>
            <w:r>
              <w:rPr>
                <w:rFonts w:asciiTheme="minorHAnsi" w:hAnsiTheme="minorHAnsi" w:cstheme="minorHAnsi"/>
                <w:sz w:val="21"/>
                <w:szCs w:val="21"/>
              </w:rPr>
              <w:t>Arts Coordinator</w:t>
            </w:r>
          </w:p>
          <w:p w14:paraId="3168D768" w14:textId="5007EFDB" w:rsidR="004F1D06" w:rsidRPr="00712A15" w:rsidRDefault="004F1D06" w:rsidP="005633EC">
            <w:pPr>
              <w:spacing w:after="0" w:line="240" w:lineRule="auto"/>
              <w:rPr>
                <w:rFonts w:asciiTheme="minorHAnsi" w:hAnsiTheme="minorHAnsi" w:cstheme="minorHAnsi"/>
                <w:sz w:val="21"/>
                <w:szCs w:val="21"/>
              </w:rPr>
            </w:pPr>
          </w:p>
        </w:tc>
        <w:tc>
          <w:tcPr>
            <w:tcW w:w="1397" w:type="dxa"/>
          </w:tcPr>
          <w:p w14:paraId="1E1C74BE" w14:textId="3AD2DB27" w:rsidR="004F2723"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SALARY:</w:t>
            </w:r>
          </w:p>
        </w:tc>
        <w:tc>
          <w:tcPr>
            <w:tcW w:w="3590" w:type="dxa"/>
          </w:tcPr>
          <w:p w14:paraId="4FD8F433" w14:textId="302223A2" w:rsidR="004F2723" w:rsidRPr="00712A15" w:rsidRDefault="002A1D81" w:rsidP="005633EC">
            <w:pPr>
              <w:spacing w:after="0" w:line="240" w:lineRule="auto"/>
              <w:rPr>
                <w:rFonts w:asciiTheme="minorHAnsi" w:hAnsiTheme="minorHAnsi" w:cstheme="minorHAnsi"/>
                <w:sz w:val="21"/>
                <w:szCs w:val="21"/>
              </w:rPr>
            </w:pPr>
            <w:r>
              <w:rPr>
                <w:rFonts w:asciiTheme="minorHAnsi" w:hAnsiTheme="minorHAnsi" w:cstheme="minorHAnsi"/>
                <w:sz w:val="21"/>
                <w:szCs w:val="21"/>
              </w:rPr>
              <w:t>£</w:t>
            </w:r>
            <w:r w:rsidR="005344AC">
              <w:rPr>
                <w:rFonts w:asciiTheme="minorHAnsi" w:hAnsiTheme="minorHAnsi" w:cstheme="minorHAnsi"/>
                <w:sz w:val="21"/>
                <w:szCs w:val="21"/>
              </w:rPr>
              <w:t>26,500</w:t>
            </w:r>
            <w:r w:rsidR="00C44274">
              <w:rPr>
                <w:rFonts w:asciiTheme="minorHAnsi" w:hAnsiTheme="minorHAnsi" w:cstheme="minorHAnsi"/>
                <w:sz w:val="21"/>
                <w:szCs w:val="21"/>
              </w:rPr>
              <w:t xml:space="preserve"> - £</w:t>
            </w:r>
            <w:r w:rsidR="005344AC">
              <w:rPr>
                <w:rFonts w:asciiTheme="minorHAnsi" w:hAnsiTheme="minorHAnsi" w:cstheme="minorHAnsi"/>
                <w:sz w:val="21"/>
                <w:szCs w:val="21"/>
              </w:rPr>
              <w:t>29,680</w:t>
            </w:r>
          </w:p>
          <w:p w14:paraId="44B76D32" w14:textId="1B4C0E9A" w:rsidR="004F1D06" w:rsidRPr="00712A15" w:rsidRDefault="004F1D06" w:rsidP="005633EC">
            <w:pPr>
              <w:spacing w:after="0" w:line="240" w:lineRule="auto"/>
              <w:rPr>
                <w:rFonts w:asciiTheme="minorHAnsi" w:hAnsiTheme="minorHAnsi" w:cstheme="minorHAnsi"/>
                <w:sz w:val="21"/>
                <w:szCs w:val="21"/>
              </w:rPr>
            </w:pPr>
          </w:p>
        </w:tc>
      </w:tr>
      <w:tr w:rsidR="004F2723" w:rsidRPr="00712A15" w14:paraId="49AD5FE7" w14:textId="77777777" w:rsidTr="00ED532D">
        <w:tc>
          <w:tcPr>
            <w:tcW w:w="1990" w:type="dxa"/>
          </w:tcPr>
          <w:p w14:paraId="2B09AD80" w14:textId="125AD1BF" w:rsidR="004F2723"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REPORTING TO:</w:t>
            </w:r>
          </w:p>
        </w:tc>
        <w:tc>
          <w:tcPr>
            <w:tcW w:w="3569" w:type="dxa"/>
          </w:tcPr>
          <w:p w14:paraId="4256879A" w14:textId="71770F9C" w:rsidR="004F2723" w:rsidRPr="00712A15" w:rsidRDefault="002A1D81" w:rsidP="005633EC">
            <w:pPr>
              <w:spacing w:after="0" w:line="240" w:lineRule="auto"/>
              <w:rPr>
                <w:rFonts w:asciiTheme="minorHAnsi" w:hAnsiTheme="minorHAnsi" w:cstheme="minorHAnsi"/>
                <w:sz w:val="21"/>
                <w:szCs w:val="21"/>
              </w:rPr>
            </w:pPr>
            <w:r>
              <w:rPr>
                <w:rFonts w:asciiTheme="minorHAnsi" w:hAnsiTheme="minorHAnsi" w:cstheme="minorHAnsi"/>
                <w:sz w:val="21"/>
                <w:szCs w:val="21"/>
              </w:rPr>
              <w:t>Head of Youth Work</w:t>
            </w:r>
          </w:p>
          <w:p w14:paraId="2D51CBC3" w14:textId="5179A25C" w:rsidR="004F1D06" w:rsidRPr="00712A15" w:rsidRDefault="004F1D06" w:rsidP="005633EC">
            <w:pPr>
              <w:spacing w:after="0" w:line="240" w:lineRule="auto"/>
              <w:rPr>
                <w:rFonts w:asciiTheme="minorHAnsi" w:hAnsiTheme="minorHAnsi" w:cstheme="minorHAnsi"/>
                <w:sz w:val="21"/>
                <w:szCs w:val="21"/>
              </w:rPr>
            </w:pPr>
          </w:p>
        </w:tc>
        <w:tc>
          <w:tcPr>
            <w:tcW w:w="1397" w:type="dxa"/>
          </w:tcPr>
          <w:p w14:paraId="3602BD86" w14:textId="744AA062" w:rsidR="004F2723"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HOLIDAYS:</w:t>
            </w:r>
          </w:p>
        </w:tc>
        <w:tc>
          <w:tcPr>
            <w:tcW w:w="3590" w:type="dxa"/>
          </w:tcPr>
          <w:p w14:paraId="16ED7864" w14:textId="5B9229B4" w:rsidR="004F2723" w:rsidRPr="00712A15" w:rsidRDefault="004C5940" w:rsidP="005633EC">
            <w:pPr>
              <w:spacing w:after="0" w:line="240" w:lineRule="auto"/>
              <w:rPr>
                <w:rFonts w:asciiTheme="minorHAnsi" w:hAnsiTheme="minorHAnsi" w:cstheme="minorHAnsi"/>
                <w:sz w:val="21"/>
                <w:szCs w:val="21"/>
              </w:rPr>
            </w:pPr>
            <w:r w:rsidRPr="00712A15">
              <w:rPr>
                <w:rFonts w:asciiTheme="minorHAnsi" w:hAnsiTheme="minorHAnsi" w:cstheme="minorHAnsi"/>
                <w:sz w:val="21"/>
                <w:szCs w:val="21"/>
              </w:rPr>
              <w:t>3</w:t>
            </w:r>
            <w:r w:rsidR="005344AC">
              <w:rPr>
                <w:rFonts w:asciiTheme="minorHAnsi" w:hAnsiTheme="minorHAnsi" w:cstheme="minorHAnsi"/>
                <w:sz w:val="21"/>
                <w:szCs w:val="21"/>
              </w:rPr>
              <w:t>4</w:t>
            </w:r>
            <w:r w:rsidRPr="00712A15">
              <w:rPr>
                <w:rFonts w:asciiTheme="minorHAnsi" w:hAnsiTheme="minorHAnsi" w:cstheme="minorHAnsi"/>
                <w:sz w:val="21"/>
                <w:szCs w:val="21"/>
              </w:rPr>
              <w:t xml:space="preserve"> days including bank holidays</w:t>
            </w:r>
            <w:r w:rsidR="00097D6B" w:rsidRPr="00712A15">
              <w:rPr>
                <w:rFonts w:asciiTheme="minorHAnsi" w:hAnsiTheme="minorHAnsi" w:cstheme="minorHAnsi"/>
                <w:sz w:val="21"/>
                <w:szCs w:val="21"/>
              </w:rPr>
              <w:t xml:space="preserve"> </w:t>
            </w:r>
            <w:r w:rsidR="005344AC">
              <w:rPr>
                <w:rFonts w:asciiTheme="minorHAnsi" w:hAnsiTheme="minorHAnsi" w:cstheme="minorHAnsi"/>
                <w:sz w:val="21"/>
                <w:szCs w:val="21"/>
              </w:rPr>
              <w:t>and a day off on your birthday</w:t>
            </w:r>
          </w:p>
          <w:p w14:paraId="222D94AC" w14:textId="34E02B64" w:rsidR="0018386E" w:rsidRPr="00712A15" w:rsidRDefault="0018386E" w:rsidP="005633EC">
            <w:pPr>
              <w:spacing w:after="0" w:line="240" w:lineRule="auto"/>
              <w:rPr>
                <w:rFonts w:asciiTheme="minorHAnsi" w:hAnsiTheme="minorHAnsi" w:cstheme="minorHAnsi"/>
                <w:sz w:val="21"/>
                <w:szCs w:val="21"/>
              </w:rPr>
            </w:pPr>
          </w:p>
        </w:tc>
      </w:tr>
      <w:tr w:rsidR="006F449A" w:rsidRPr="00712A15" w14:paraId="7C675E5C" w14:textId="77777777" w:rsidTr="00ED532D">
        <w:trPr>
          <w:trHeight w:val="489"/>
        </w:trPr>
        <w:tc>
          <w:tcPr>
            <w:tcW w:w="1990" w:type="dxa"/>
          </w:tcPr>
          <w:p w14:paraId="1B44FD75" w14:textId="02143AA6" w:rsidR="006F449A"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LOCATION:</w:t>
            </w:r>
          </w:p>
        </w:tc>
        <w:tc>
          <w:tcPr>
            <w:tcW w:w="3569" w:type="dxa"/>
          </w:tcPr>
          <w:p w14:paraId="40BC317E" w14:textId="4EA165B9" w:rsidR="006F449A" w:rsidRPr="00712A15" w:rsidRDefault="0018386E" w:rsidP="005633EC">
            <w:pPr>
              <w:spacing w:after="0" w:line="240" w:lineRule="auto"/>
              <w:rPr>
                <w:rFonts w:asciiTheme="minorHAnsi" w:hAnsiTheme="minorHAnsi" w:cstheme="minorHAnsi"/>
                <w:sz w:val="21"/>
                <w:szCs w:val="21"/>
              </w:rPr>
            </w:pPr>
            <w:r w:rsidRPr="00712A15">
              <w:rPr>
                <w:rFonts w:asciiTheme="minorHAnsi" w:hAnsiTheme="minorHAnsi" w:cstheme="minorHAnsi"/>
                <w:sz w:val="21"/>
                <w:szCs w:val="21"/>
              </w:rPr>
              <w:t>Future Youth Zone</w:t>
            </w:r>
            <w:r w:rsidR="008C476A" w:rsidRPr="00712A15">
              <w:rPr>
                <w:rFonts w:asciiTheme="minorHAnsi" w:hAnsiTheme="minorHAnsi" w:cstheme="minorHAnsi"/>
                <w:sz w:val="21"/>
                <w:szCs w:val="21"/>
              </w:rPr>
              <w:t>, 201-225 Porters Avenue, Dagenham, RM 5YX</w:t>
            </w:r>
          </w:p>
        </w:tc>
        <w:tc>
          <w:tcPr>
            <w:tcW w:w="1397" w:type="dxa"/>
          </w:tcPr>
          <w:p w14:paraId="0EC38D43" w14:textId="187D7666" w:rsidR="006F449A"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HOURS:</w:t>
            </w:r>
          </w:p>
        </w:tc>
        <w:tc>
          <w:tcPr>
            <w:tcW w:w="3590" w:type="dxa"/>
          </w:tcPr>
          <w:p w14:paraId="69F6C35B" w14:textId="45D205FF" w:rsidR="006F449A" w:rsidRPr="00712A15" w:rsidRDefault="00D75D54" w:rsidP="005633EC">
            <w:pPr>
              <w:spacing w:after="0" w:line="240" w:lineRule="auto"/>
              <w:rPr>
                <w:rFonts w:asciiTheme="minorHAnsi" w:hAnsiTheme="minorHAnsi" w:cstheme="minorHAnsi"/>
                <w:sz w:val="21"/>
                <w:szCs w:val="21"/>
              </w:rPr>
            </w:pPr>
            <w:r w:rsidRPr="00712A15">
              <w:rPr>
                <w:rFonts w:asciiTheme="minorHAnsi" w:hAnsiTheme="minorHAnsi" w:cstheme="minorHAnsi"/>
                <w:sz w:val="21"/>
                <w:szCs w:val="21"/>
              </w:rPr>
              <w:t xml:space="preserve"> </w:t>
            </w:r>
            <w:r w:rsidR="00E57485">
              <w:rPr>
                <w:rFonts w:asciiTheme="minorHAnsi" w:hAnsiTheme="minorHAnsi" w:cstheme="minorHAnsi"/>
                <w:sz w:val="21"/>
                <w:szCs w:val="21"/>
              </w:rPr>
              <w:t xml:space="preserve">40 </w:t>
            </w:r>
            <w:r w:rsidR="0018386E" w:rsidRPr="00712A15">
              <w:rPr>
                <w:rFonts w:asciiTheme="minorHAnsi" w:hAnsiTheme="minorHAnsi" w:cstheme="minorHAnsi"/>
                <w:sz w:val="21"/>
                <w:szCs w:val="21"/>
              </w:rPr>
              <w:t>hours per week</w:t>
            </w:r>
            <w:r w:rsidR="00B85E88">
              <w:rPr>
                <w:rFonts w:asciiTheme="minorHAnsi" w:hAnsiTheme="minorHAnsi" w:cstheme="minorHAnsi"/>
                <w:sz w:val="21"/>
                <w:szCs w:val="21"/>
              </w:rPr>
              <w:t xml:space="preserve"> </w:t>
            </w:r>
            <w:r w:rsidR="00584ADC">
              <w:rPr>
                <w:rFonts w:asciiTheme="minorHAnsi" w:hAnsiTheme="minorHAnsi" w:cstheme="minorHAnsi"/>
                <w:sz w:val="21"/>
                <w:szCs w:val="21"/>
              </w:rPr>
              <w:t>( Planning &amp; delivery)</w:t>
            </w:r>
          </w:p>
          <w:p w14:paraId="21DA2E9F" w14:textId="4A3B5BCF" w:rsidR="00D75D54" w:rsidRPr="00712A15" w:rsidRDefault="00D75D54" w:rsidP="005633EC">
            <w:pPr>
              <w:spacing w:after="0" w:line="240" w:lineRule="auto"/>
              <w:rPr>
                <w:rFonts w:asciiTheme="minorHAnsi" w:hAnsiTheme="minorHAnsi" w:cstheme="minorHAnsi"/>
                <w:b/>
                <w:bCs/>
                <w:sz w:val="21"/>
                <w:szCs w:val="21"/>
              </w:rPr>
            </w:pPr>
          </w:p>
          <w:p w14:paraId="623DEA11" w14:textId="77777777" w:rsidR="00D75D54" w:rsidRPr="00712A15" w:rsidRDefault="00D75D54" w:rsidP="005633EC">
            <w:pPr>
              <w:spacing w:after="0" w:line="240" w:lineRule="auto"/>
              <w:rPr>
                <w:rFonts w:asciiTheme="minorHAnsi" w:hAnsiTheme="minorHAnsi" w:cstheme="minorHAnsi"/>
                <w:b/>
                <w:bCs/>
                <w:sz w:val="21"/>
                <w:szCs w:val="21"/>
              </w:rPr>
            </w:pPr>
          </w:p>
          <w:p w14:paraId="7F0EF8AF" w14:textId="72F98881" w:rsidR="004F1D06" w:rsidRPr="00712A15" w:rsidRDefault="004F1D06" w:rsidP="005633EC">
            <w:pPr>
              <w:spacing w:after="0" w:line="240" w:lineRule="auto"/>
              <w:rPr>
                <w:rFonts w:asciiTheme="minorHAnsi" w:hAnsiTheme="minorHAnsi" w:cstheme="minorHAnsi"/>
                <w:b/>
                <w:bCs/>
                <w:sz w:val="21"/>
                <w:szCs w:val="21"/>
              </w:rPr>
            </w:pPr>
          </w:p>
        </w:tc>
      </w:tr>
      <w:tr w:rsidR="006F449A" w:rsidRPr="00712A15" w14:paraId="4F783850" w14:textId="77777777" w:rsidTr="00ED532D">
        <w:trPr>
          <w:trHeight w:val="489"/>
        </w:trPr>
        <w:tc>
          <w:tcPr>
            <w:tcW w:w="1990" w:type="dxa"/>
          </w:tcPr>
          <w:p w14:paraId="249BFB51" w14:textId="6126090A" w:rsidR="006F449A"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THE PERSON:</w:t>
            </w:r>
          </w:p>
        </w:tc>
        <w:tc>
          <w:tcPr>
            <w:tcW w:w="8556" w:type="dxa"/>
            <w:gridSpan w:val="3"/>
          </w:tcPr>
          <w:p w14:paraId="410F6E80" w14:textId="189EC723" w:rsidR="00D75D54" w:rsidRPr="00712A15" w:rsidRDefault="00246FA2" w:rsidP="005633EC">
            <w:pPr>
              <w:spacing w:after="0" w:line="240" w:lineRule="auto"/>
              <w:rPr>
                <w:rFonts w:asciiTheme="minorHAnsi" w:hAnsiTheme="minorHAnsi" w:cstheme="minorHAnsi"/>
                <w:sz w:val="21"/>
                <w:szCs w:val="21"/>
              </w:rPr>
            </w:pPr>
            <w:r w:rsidRPr="002A1D81">
              <w:rPr>
                <w:rFonts w:asciiTheme="minorHAnsi" w:hAnsiTheme="minorHAnsi" w:cstheme="minorHAnsi"/>
                <w:sz w:val="21"/>
                <w:szCs w:val="21"/>
              </w:rPr>
              <w:t xml:space="preserve">To develop and deliver an exciting arts programme of activities which will engage young people aged 8 to 19 years (up to 25 for those with additional needs) at </w:t>
            </w:r>
            <w:r w:rsidRPr="00246FA2">
              <w:rPr>
                <w:rFonts w:asciiTheme="minorHAnsi" w:hAnsiTheme="minorHAnsi" w:cstheme="minorHAnsi"/>
                <w:sz w:val="21"/>
                <w:szCs w:val="21"/>
              </w:rPr>
              <w:t>Future</w:t>
            </w:r>
            <w:r w:rsidRPr="002A1D81">
              <w:rPr>
                <w:rFonts w:asciiTheme="minorHAnsi" w:hAnsiTheme="minorHAnsi" w:cstheme="minorHAnsi"/>
                <w:sz w:val="21"/>
                <w:szCs w:val="21"/>
              </w:rPr>
              <w:t xml:space="preserve"> Youth Zone.</w:t>
            </w:r>
          </w:p>
          <w:p w14:paraId="0F050AB3" w14:textId="13A73B10" w:rsidR="004F1D06" w:rsidRPr="00712A15" w:rsidRDefault="004F1D06" w:rsidP="005633EC">
            <w:pPr>
              <w:spacing w:after="0" w:line="240" w:lineRule="auto"/>
              <w:rPr>
                <w:rFonts w:asciiTheme="minorHAnsi" w:hAnsiTheme="minorHAnsi" w:cstheme="minorHAnsi"/>
                <w:sz w:val="21"/>
                <w:szCs w:val="21"/>
              </w:rPr>
            </w:pPr>
          </w:p>
        </w:tc>
      </w:tr>
      <w:tr w:rsidR="006F449A" w:rsidRPr="00712A15" w14:paraId="6963E8E7" w14:textId="77777777" w:rsidTr="00ED532D">
        <w:trPr>
          <w:trHeight w:val="489"/>
        </w:trPr>
        <w:tc>
          <w:tcPr>
            <w:tcW w:w="1990" w:type="dxa"/>
          </w:tcPr>
          <w:p w14:paraId="5215333F" w14:textId="22E7FB50" w:rsidR="006F449A"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KEY RELATIONSHIPS:</w:t>
            </w:r>
          </w:p>
        </w:tc>
        <w:tc>
          <w:tcPr>
            <w:tcW w:w="8556" w:type="dxa"/>
            <w:gridSpan w:val="3"/>
          </w:tcPr>
          <w:p w14:paraId="125BDE18" w14:textId="2151D543" w:rsidR="00ED532D" w:rsidRPr="00712A15" w:rsidRDefault="002A1D81" w:rsidP="005633EC">
            <w:pPr>
              <w:spacing w:after="0" w:line="240" w:lineRule="auto"/>
              <w:rPr>
                <w:rFonts w:asciiTheme="minorHAnsi" w:hAnsiTheme="minorHAnsi" w:cstheme="minorHAnsi"/>
                <w:sz w:val="21"/>
                <w:szCs w:val="21"/>
              </w:rPr>
            </w:pPr>
            <w:r w:rsidRPr="002A1D81">
              <w:rPr>
                <w:rFonts w:asciiTheme="minorHAnsi" w:hAnsiTheme="minorHAnsi" w:cstheme="minorHAnsi"/>
                <w:sz w:val="21"/>
                <w:szCs w:val="21"/>
              </w:rPr>
              <w:t>Young people and parents</w:t>
            </w:r>
            <w:r w:rsidR="005344AC">
              <w:rPr>
                <w:rFonts w:asciiTheme="minorHAnsi" w:hAnsiTheme="minorHAnsi" w:cstheme="minorHAnsi"/>
                <w:sz w:val="21"/>
                <w:szCs w:val="21"/>
              </w:rPr>
              <w:t>/carers</w:t>
            </w:r>
            <w:r w:rsidRPr="002A1D81">
              <w:rPr>
                <w:rFonts w:asciiTheme="minorHAnsi" w:hAnsiTheme="minorHAnsi" w:cstheme="minorHAnsi"/>
                <w:sz w:val="21"/>
                <w:szCs w:val="21"/>
              </w:rPr>
              <w:t xml:space="preserve">, Head of Youth Work and </w:t>
            </w:r>
            <w:r>
              <w:rPr>
                <w:rFonts w:asciiTheme="minorHAnsi" w:hAnsiTheme="minorHAnsi" w:cstheme="minorHAnsi"/>
                <w:sz w:val="21"/>
                <w:szCs w:val="21"/>
              </w:rPr>
              <w:t>Future</w:t>
            </w:r>
            <w:r w:rsidRPr="002A1D81">
              <w:rPr>
                <w:rFonts w:asciiTheme="minorHAnsi" w:hAnsiTheme="minorHAnsi" w:cstheme="minorHAnsi"/>
                <w:sz w:val="21"/>
                <w:szCs w:val="21"/>
              </w:rPr>
              <w:t xml:space="preserve"> Youth Zone staff, volunteers, partners and stakeholders</w:t>
            </w:r>
          </w:p>
        </w:tc>
      </w:tr>
    </w:tbl>
    <w:p w14:paraId="3EA5F797" w14:textId="77777777" w:rsidR="000D2085" w:rsidRDefault="000D2085" w:rsidP="005633EC">
      <w:pPr>
        <w:spacing w:after="0" w:line="240" w:lineRule="auto"/>
        <w:jc w:val="both"/>
        <w:rPr>
          <w:rFonts w:asciiTheme="minorHAnsi" w:hAnsiTheme="minorHAnsi" w:cstheme="minorHAnsi"/>
          <w:b/>
          <w:sz w:val="21"/>
          <w:szCs w:val="21"/>
        </w:rPr>
      </w:pPr>
    </w:p>
    <w:p w14:paraId="38D7019C" w14:textId="77777777" w:rsidR="000D2085" w:rsidRDefault="000D2085" w:rsidP="005633EC">
      <w:pPr>
        <w:spacing w:after="0" w:line="240" w:lineRule="auto"/>
        <w:jc w:val="both"/>
        <w:rPr>
          <w:rFonts w:asciiTheme="minorHAnsi" w:hAnsiTheme="minorHAnsi" w:cstheme="minorHAnsi"/>
          <w:b/>
          <w:sz w:val="21"/>
          <w:szCs w:val="21"/>
        </w:rPr>
      </w:pPr>
    </w:p>
    <w:p w14:paraId="64F98885" w14:textId="77777777" w:rsidR="000D2085" w:rsidRDefault="000D2085" w:rsidP="005633EC">
      <w:pPr>
        <w:spacing w:after="0" w:line="240" w:lineRule="auto"/>
        <w:jc w:val="both"/>
        <w:rPr>
          <w:rFonts w:asciiTheme="minorHAnsi" w:hAnsiTheme="minorHAnsi" w:cstheme="minorHAnsi"/>
          <w:b/>
          <w:sz w:val="21"/>
          <w:szCs w:val="21"/>
        </w:rPr>
      </w:pPr>
      <w:r>
        <w:rPr>
          <w:noProof/>
        </w:rPr>
        <w:drawing>
          <wp:inline distT="0" distB="0" distL="0" distR="0" wp14:anchorId="567EFAB2" wp14:editId="50D79500">
            <wp:extent cx="6696709" cy="1410335"/>
            <wp:effectExtent l="0" t="0" r="0" b="0"/>
            <wp:docPr id="3" name="Picture 3" descr="A picture containing grass, person, play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6696709" cy="1410335"/>
                    </a:xfrm>
                    <a:prstGeom prst="rect">
                      <a:avLst/>
                    </a:prstGeom>
                  </pic:spPr>
                </pic:pic>
              </a:graphicData>
            </a:graphic>
          </wp:inline>
        </w:drawing>
      </w:r>
    </w:p>
    <w:p w14:paraId="52014686" w14:textId="77777777" w:rsidR="000D2085" w:rsidRDefault="000D2085" w:rsidP="005633EC">
      <w:pPr>
        <w:spacing w:after="0" w:line="240" w:lineRule="auto"/>
        <w:jc w:val="both"/>
        <w:rPr>
          <w:rFonts w:asciiTheme="minorHAnsi" w:hAnsiTheme="minorHAnsi" w:cstheme="minorHAnsi"/>
          <w:b/>
          <w:sz w:val="21"/>
          <w:szCs w:val="21"/>
        </w:rPr>
      </w:pPr>
    </w:p>
    <w:p w14:paraId="3E3AC6FA" w14:textId="53F75193" w:rsidR="00A36C0C" w:rsidRPr="00712A15" w:rsidRDefault="00ED532D" w:rsidP="005633EC">
      <w:pPr>
        <w:spacing w:after="0" w:line="240" w:lineRule="auto"/>
        <w:jc w:val="both"/>
        <w:rPr>
          <w:rFonts w:asciiTheme="minorHAnsi" w:hAnsiTheme="minorHAnsi" w:cstheme="minorHAnsi"/>
          <w:b/>
          <w:sz w:val="21"/>
          <w:szCs w:val="21"/>
        </w:rPr>
      </w:pPr>
      <w:r w:rsidRPr="00712A15">
        <w:rPr>
          <w:rFonts w:asciiTheme="minorHAnsi" w:hAnsiTheme="minorHAnsi" w:cstheme="minorHAnsi"/>
          <w:b/>
          <w:sz w:val="21"/>
          <w:szCs w:val="21"/>
        </w:rPr>
        <w:t>JOB PURPOSE:</w:t>
      </w:r>
    </w:p>
    <w:p w14:paraId="0AE3D8E9" w14:textId="77777777" w:rsidR="002A1D81" w:rsidRDefault="002A1D81" w:rsidP="002A1D81">
      <w:pPr>
        <w:spacing w:after="0" w:line="240" w:lineRule="auto"/>
        <w:rPr>
          <w:rFonts w:asciiTheme="minorHAnsi" w:hAnsiTheme="minorHAnsi" w:cstheme="minorHAnsi"/>
          <w:sz w:val="21"/>
          <w:szCs w:val="21"/>
          <w:lang w:eastAsia="en-GB"/>
        </w:rPr>
      </w:pPr>
    </w:p>
    <w:p w14:paraId="28A35E22" w14:textId="58967A56" w:rsidR="002A1D81" w:rsidRPr="002A1D81" w:rsidRDefault="002A1D81" w:rsidP="002A1D81">
      <w:pPr>
        <w:spacing w:after="0" w:line="240" w:lineRule="auto"/>
        <w:rPr>
          <w:rFonts w:asciiTheme="minorHAnsi" w:hAnsiTheme="minorHAnsi" w:cstheme="minorHAnsi"/>
          <w:color w:val="000000"/>
        </w:rPr>
      </w:pPr>
      <w:r w:rsidRPr="002A1D81">
        <w:rPr>
          <w:rFonts w:asciiTheme="minorHAnsi" w:hAnsiTheme="minorHAnsi" w:cstheme="minorHAnsi"/>
          <w:color w:val="000000"/>
        </w:rPr>
        <w:t xml:space="preserve">To develop and deliver an exciting arts programme of activities which will engage young people aged 8 to 19 years (up to 25 for those with additional needs) at </w:t>
      </w:r>
      <w:r>
        <w:rPr>
          <w:rFonts w:asciiTheme="minorHAnsi" w:hAnsiTheme="minorHAnsi" w:cstheme="minorHAnsi"/>
          <w:color w:val="000000"/>
        </w:rPr>
        <w:t>Future</w:t>
      </w:r>
      <w:r w:rsidRPr="002A1D81">
        <w:rPr>
          <w:rFonts w:asciiTheme="minorHAnsi" w:hAnsiTheme="minorHAnsi" w:cstheme="minorHAnsi"/>
          <w:color w:val="000000"/>
        </w:rPr>
        <w:t xml:space="preserve"> Youth Zone.  You will design and deliver creative arts activities for young people as well as provide direct line management support, coaching, and development for arts sessional workers and volunteers to ensure young people receive the highest quality provision. The role will oversee </w:t>
      </w:r>
      <w:r>
        <w:rPr>
          <w:rFonts w:asciiTheme="minorHAnsi" w:hAnsiTheme="minorHAnsi" w:cstheme="minorHAnsi"/>
          <w:color w:val="000000"/>
        </w:rPr>
        <w:t>Future</w:t>
      </w:r>
      <w:r w:rsidRPr="002A1D81">
        <w:rPr>
          <w:rFonts w:asciiTheme="minorHAnsi" w:hAnsiTheme="minorHAnsi" w:cstheme="minorHAnsi"/>
          <w:color w:val="000000"/>
        </w:rPr>
        <w:t xml:space="preserve">’s creative arts offer making best use of the </w:t>
      </w:r>
      <w:r w:rsidR="004133DC">
        <w:rPr>
          <w:rFonts w:asciiTheme="minorHAnsi" w:hAnsiTheme="minorHAnsi" w:cstheme="minorHAnsi"/>
          <w:color w:val="000000"/>
        </w:rPr>
        <w:t xml:space="preserve">music room including the recording studio and the film and multi-media room </w:t>
      </w:r>
      <w:r w:rsidRPr="002A1D81">
        <w:rPr>
          <w:rFonts w:asciiTheme="minorHAnsi" w:hAnsiTheme="minorHAnsi" w:cstheme="minorHAnsi"/>
          <w:color w:val="000000"/>
        </w:rPr>
        <w:t>as well as</w:t>
      </w:r>
      <w:r w:rsidR="0076373E">
        <w:rPr>
          <w:rFonts w:asciiTheme="minorHAnsi" w:hAnsiTheme="minorHAnsi" w:cstheme="minorHAnsi"/>
          <w:color w:val="000000"/>
        </w:rPr>
        <w:t xml:space="preserve"> having a shared responsibility for</w:t>
      </w:r>
      <w:r w:rsidRPr="002A1D81">
        <w:rPr>
          <w:rFonts w:asciiTheme="minorHAnsi" w:hAnsiTheme="minorHAnsi" w:cstheme="minorHAnsi"/>
          <w:color w:val="000000"/>
        </w:rPr>
        <w:t xml:space="preserve"> leading on creative arts events. The role will further utilise arts in the wider youth work agenda supporting and encouraging young people to express themselves, explore issues and facilitate personal development. This will include planning and delivery, with support of the wider team. </w:t>
      </w:r>
    </w:p>
    <w:p w14:paraId="34A84A4A" w14:textId="3736C190" w:rsidR="00B673C7" w:rsidRPr="00712A15" w:rsidRDefault="00B673C7" w:rsidP="005633EC">
      <w:pPr>
        <w:spacing w:after="0" w:line="240" w:lineRule="auto"/>
        <w:rPr>
          <w:rFonts w:asciiTheme="minorHAnsi" w:hAnsiTheme="minorHAnsi" w:cstheme="minorHAnsi"/>
          <w:sz w:val="21"/>
          <w:szCs w:val="21"/>
          <w:lang w:eastAsia="en-GB"/>
        </w:rPr>
      </w:pPr>
    </w:p>
    <w:p w14:paraId="01072B92" w14:textId="1F9AA816" w:rsidR="00ED532D" w:rsidRPr="00712A15" w:rsidRDefault="00ED532D" w:rsidP="005633EC">
      <w:pPr>
        <w:pStyle w:val="BodyText"/>
        <w:spacing w:after="0" w:line="240" w:lineRule="auto"/>
        <w:rPr>
          <w:rFonts w:asciiTheme="minorHAnsi" w:hAnsiTheme="minorHAnsi" w:cstheme="minorHAnsi"/>
          <w:b/>
          <w:bCs/>
          <w:sz w:val="21"/>
          <w:szCs w:val="21"/>
        </w:rPr>
      </w:pPr>
      <w:bookmarkStart w:id="0" w:name="_Hlk534919801"/>
      <w:r w:rsidRPr="00712A15">
        <w:rPr>
          <w:rFonts w:asciiTheme="minorHAnsi" w:hAnsiTheme="minorHAnsi" w:cstheme="minorHAnsi"/>
          <w:b/>
          <w:bCs/>
          <w:sz w:val="21"/>
          <w:szCs w:val="21"/>
        </w:rPr>
        <w:t>CONTEXT OF THE POST:</w:t>
      </w:r>
    </w:p>
    <w:p w14:paraId="0B2F1003" w14:textId="77777777" w:rsidR="00151623" w:rsidRPr="00712A15" w:rsidRDefault="00151623" w:rsidP="005633EC">
      <w:pPr>
        <w:pStyle w:val="BodyText"/>
        <w:spacing w:after="0" w:line="240" w:lineRule="auto"/>
        <w:rPr>
          <w:rFonts w:asciiTheme="minorHAnsi" w:hAnsiTheme="minorHAnsi" w:cstheme="minorHAnsi"/>
          <w:b/>
          <w:bCs/>
          <w:sz w:val="21"/>
          <w:szCs w:val="21"/>
        </w:rPr>
      </w:pPr>
    </w:p>
    <w:p w14:paraId="3FDA96E3" w14:textId="16B55D4B" w:rsidR="00151623" w:rsidRPr="00712A15" w:rsidRDefault="00151623" w:rsidP="005633EC">
      <w:pPr>
        <w:spacing w:after="0" w:line="240" w:lineRule="auto"/>
        <w:jc w:val="both"/>
        <w:rPr>
          <w:rFonts w:asciiTheme="minorHAnsi" w:hAnsiTheme="minorHAnsi" w:cstheme="minorHAnsi"/>
          <w:bCs/>
          <w:sz w:val="21"/>
          <w:szCs w:val="21"/>
        </w:rPr>
      </w:pPr>
      <w:r w:rsidRPr="00712A15">
        <w:rPr>
          <w:rFonts w:asciiTheme="minorHAnsi" w:hAnsiTheme="minorHAnsi" w:cstheme="minorHAnsi"/>
          <w:bCs/>
          <w:sz w:val="21"/>
          <w:szCs w:val="21"/>
        </w:rPr>
        <w:t xml:space="preserve">Barking and Dagenham Youth Zone, named ‘Future’ by local young people, is the first Youth Zone in London opened by the national charity, </w:t>
      </w:r>
      <w:hyperlink r:id="rId11" w:history="1">
        <w:proofErr w:type="spellStart"/>
        <w:r w:rsidRPr="00712A15">
          <w:rPr>
            <w:rStyle w:val="Hyperlink"/>
            <w:rFonts w:asciiTheme="minorHAnsi" w:hAnsiTheme="minorHAnsi" w:cstheme="minorHAnsi"/>
            <w:bCs/>
            <w:sz w:val="21"/>
            <w:szCs w:val="21"/>
          </w:rPr>
          <w:t>OnSide</w:t>
        </w:r>
        <w:proofErr w:type="spellEnd"/>
      </w:hyperlink>
      <w:r w:rsidRPr="00712A15">
        <w:rPr>
          <w:rFonts w:asciiTheme="minorHAnsi" w:hAnsiTheme="minorHAnsi" w:cstheme="minorHAnsi"/>
          <w:bCs/>
          <w:sz w:val="21"/>
          <w:szCs w:val="21"/>
        </w:rPr>
        <w:t xml:space="preserve"> in May 2019. This is an exciting and unique opportunity to join our committed and passionate team and play your part in history, shaping opportunities for young people and helping to grow our charity and expand our services.</w:t>
      </w:r>
    </w:p>
    <w:p w14:paraId="46C8C782" w14:textId="77777777" w:rsidR="00151623" w:rsidRPr="00712A15" w:rsidRDefault="00151623" w:rsidP="005633EC">
      <w:pPr>
        <w:spacing w:after="0" w:line="240" w:lineRule="auto"/>
        <w:jc w:val="both"/>
        <w:rPr>
          <w:rFonts w:asciiTheme="minorHAnsi" w:hAnsiTheme="minorHAnsi" w:cstheme="minorHAnsi"/>
          <w:bCs/>
          <w:sz w:val="21"/>
          <w:szCs w:val="21"/>
        </w:rPr>
      </w:pPr>
    </w:p>
    <w:p w14:paraId="3FDB66F2" w14:textId="0A7BCA70" w:rsidR="00151623" w:rsidRPr="00712A15" w:rsidRDefault="00151623" w:rsidP="005633EC">
      <w:pPr>
        <w:spacing w:after="0" w:line="240" w:lineRule="auto"/>
        <w:jc w:val="both"/>
        <w:rPr>
          <w:rFonts w:asciiTheme="minorHAnsi" w:hAnsiTheme="minorHAnsi" w:cstheme="minorHAnsi"/>
          <w:bCs/>
          <w:sz w:val="21"/>
          <w:szCs w:val="21"/>
        </w:rPr>
      </w:pPr>
      <w:r w:rsidRPr="00712A15">
        <w:rPr>
          <w:rFonts w:asciiTheme="minorHAnsi" w:hAnsiTheme="minorHAnsi" w:cstheme="minorHAnsi"/>
          <w:bCs/>
          <w:sz w:val="21"/>
          <w:szCs w:val="21"/>
        </w:rPr>
        <w:t xml:space="preserve">Future Youth Zone exists to give young people, particularly those who are disadvantaged, somewhere to go, something to do and someone to talk to. The Youth Zone is open 7 days a week, at weekends and during school holidays.  The Youth Zone’s purpose is to help young people grow to be happy, healthy and successful adults.  </w:t>
      </w:r>
    </w:p>
    <w:p w14:paraId="4A11D492" w14:textId="77777777" w:rsidR="00151623" w:rsidRPr="00712A15" w:rsidRDefault="00151623" w:rsidP="005633EC">
      <w:pPr>
        <w:spacing w:after="0" w:line="240" w:lineRule="auto"/>
        <w:jc w:val="both"/>
        <w:rPr>
          <w:rFonts w:asciiTheme="minorHAnsi" w:hAnsiTheme="minorHAnsi" w:cstheme="minorHAnsi"/>
          <w:bCs/>
          <w:sz w:val="21"/>
          <w:szCs w:val="21"/>
        </w:rPr>
      </w:pPr>
    </w:p>
    <w:p w14:paraId="5F091BA4" w14:textId="77777777" w:rsidR="00151623" w:rsidRPr="00712A15" w:rsidRDefault="00151623" w:rsidP="005633EC">
      <w:pPr>
        <w:spacing w:after="0" w:line="240" w:lineRule="auto"/>
        <w:jc w:val="both"/>
        <w:rPr>
          <w:rFonts w:asciiTheme="minorHAnsi" w:hAnsiTheme="minorHAnsi" w:cstheme="minorHAnsi"/>
          <w:bCs/>
          <w:sz w:val="21"/>
          <w:szCs w:val="21"/>
        </w:rPr>
      </w:pPr>
      <w:r w:rsidRPr="00712A15">
        <w:rPr>
          <w:rFonts w:asciiTheme="minorHAnsi" w:hAnsiTheme="minorHAnsi" w:cstheme="minorHAnsi"/>
          <w:bCs/>
          <w:sz w:val="21"/>
          <w:szCs w:val="21"/>
        </w:rPr>
        <w:t xml:space="preserve">Future’s state-of-the-art £6.15 million building on </w:t>
      </w:r>
      <w:proofErr w:type="spellStart"/>
      <w:r w:rsidRPr="00712A15">
        <w:rPr>
          <w:rFonts w:asciiTheme="minorHAnsi" w:hAnsiTheme="minorHAnsi" w:cstheme="minorHAnsi"/>
          <w:bCs/>
          <w:sz w:val="21"/>
          <w:szCs w:val="21"/>
        </w:rPr>
        <w:t>Parsloes</w:t>
      </w:r>
      <w:proofErr w:type="spellEnd"/>
      <w:r w:rsidRPr="00712A15">
        <w:rPr>
          <w:rFonts w:asciiTheme="minorHAnsi" w:hAnsiTheme="minorHAnsi" w:cstheme="minorHAnsi"/>
          <w:bCs/>
          <w:sz w:val="21"/>
          <w:szCs w:val="21"/>
        </w:rPr>
        <w:t xml:space="preserve"> Park, provides young people with access to a range of activities, offering them the opportunity to try new things, meet new friends and gain support from friendly, warm and positive staff and volunteers. The facilities include a 3G pitch, a gym, sports hall, recreation area and dance, arts, music and media suites, with state-of-the-art facilities equipped for a wide range of sporting, artistic, cultural and general recreational activities and targeted services.  The Youth Zone supports young people like </w:t>
      </w:r>
      <w:hyperlink r:id="rId12" w:history="1">
        <w:r w:rsidRPr="00712A15">
          <w:rPr>
            <w:rStyle w:val="Hyperlink"/>
            <w:rFonts w:asciiTheme="minorHAnsi" w:hAnsiTheme="minorHAnsi" w:cstheme="minorHAnsi"/>
            <w:bCs/>
            <w:sz w:val="21"/>
            <w:szCs w:val="21"/>
          </w:rPr>
          <w:t>Monique, Owen and Bola</w:t>
        </w:r>
      </w:hyperlink>
      <w:r w:rsidRPr="00712A15">
        <w:rPr>
          <w:rFonts w:asciiTheme="minorHAnsi" w:hAnsiTheme="minorHAnsi" w:cstheme="minorHAnsi"/>
          <w:bCs/>
          <w:sz w:val="21"/>
          <w:szCs w:val="21"/>
        </w:rPr>
        <w:t xml:space="preserve"> to grow and develop.</w:t>
      </w:r>
    </w:p>
    <w:p w14:paraId="44B0415C" w14:textId="77777777" w:rsidR="006F449A" w:rsidRPr="00712A15" w:rsidRDefault="006F449A" w:rsidP="005633EC">
      <w:pPr>
        <w:spacing w:after="0" w:line="240" w:lineRule="auto"/>
        <w:jc w:val="both"/>
        <w:rPr>
          <w:rFonts w:asciiTheme="minorHAnsi" w:hAnsiTheme="minorHAnsi" w:cstheme="minorHAnsi"/>
          <w:b/>
          <w:sz w:val="21"/>
          <w:szCs w:val="21"/>
        </w:rPr>
      </w:pPr>
    </w:p>
    <w:bookmarkEnd w:id="0"/>
    <w:p w14:paraId="25B6E3B9" w14:textId="77777777" w:rsidR="00C44274" w:rsidRDefault="00C44274" w:rsidP="005633EC">
      <w:pPr>
        <w:spacing w:after="0" w:line="240" w:lineRule="auto"/>
        <w:jc w:val="both"/>
        <w:rPr>
          <w:rFonts w:asciiTheme="minorHAnsi" w:hAnsiTheme="minorHAnsi" w:cstheme="minorHAnsi"/>
          <w:b/>
          <w:sz w:val="21"/>
          <w:szCs w:val="21"/>
        </w:rPr>
      </w:pPr>
    </w:p>
    <w:p w14:paraId="79CB0E33" w14:textId="77777777" w:rsidR="00C44274" w:rsidRDefault="00C44274" w:rsidP="005633EC">
      <w:pPr>
        <w:spacing w:after="0" w:line="240" w:lineRule="auto"/>
        <w:jc w:val="both"/>
        <w:rPr>
          <w:rFonts w:asciiTheme="minorHAnsi" w:hAnsiTheme="minorHAnsi" w:cstheme="minorHAnsi"/>
          <w:b/>
          <w:sz w:val="21"/>
          <w:szCs w:val="21"/>
        </w:rPr>
      </w:pPr>
    </w:p>
    <w:p w14:paraId="79F8D564" w14:textId="77777777" w:rsidR="00C44274" w:rsidRDefault="00C44274" w:rsidP="005633EC">
      <w:pPr>
        <w:spacing w:after="0" w:line="240" w:lineRule="auto"/>
        <w:jc w:val="both"/>
        <w:rPr>
          <w:rFonts w:asciiTheme="minorHAnsi" w:hAnsiTheme="minorHAnsi" w:cstheme="minorHAnsi"/>
          <w:b/>
          <w:sz w:val="21"/>
          <w:szCs w:val="21"/>
        </w:rPr>
      </w:pPr>
    </w:p>
    <w:p w14:paraId="1F075691" w14:textId="7DECA167" w:rsidR="00461D9D" w:rsidRPr="00712A15" w:rsidRDefault="00ED532D" w:rsidP="005633EC">
      <w:pPr>
        <w:spacing w:after="0" w:line="240" w:lineRule="auto"/>
        <w:jc w:val="both"/>
        <w:rPr>
          <w:rFonts w:asciiTheme="minorHAnsi" w:hAnsiTheme="minorHAnsi" w:cstheme="minorHAnsi"/>
          <w:b/>
          <w:sz w:val="21"/>
          <w:szCs w:val="21"/>
        </w:rPr>
      </w:pPr>
      <w:r w:rsidRPr="00712A15">
        <w:rPr>
          <w:rFonts w:asciiTheme="minorHAnsi" w:hAnsiTheme="minorHAnsi" w:cstheme="minorHAnsi"/>
          <w:b/>
          <w:sz w:val="21"/>
          <w:szCs w:val="21"/>
        </w:rPr>
        <w:t>DUTIES AND RESPONSIBILITIES – DETAILED</w:t>
      </w:r>
    </w:p>
    <w:p w14:paraId="65D9C9BD" w14:textId="77777777" w:rsidR="00CA716B" w:rsidRPr="00712A15" w:rsidRDefault="00CA716B" w:rsidP="005633EC">
      <w:pPr>
        <w:spacing w:after="0" w:line="240" w:lineRule="auto"/>
        <w:jc w:val="both"/>
        <w:rPr>
          <w:rFonts w:asciiTheme="minorHAnsi" w:hAnsiTheme="minorHAnsi" w:cstheme="minorHAnsi"/>
          <w:b/>
          <w:sz w:val="21"/>
          <w:szCs w:val="21"/>
        </w:rPr>
      </w:pPr>
    </w:p>
    <w:p w14:paraId="5C705A46" w14:textId="3BB9962D"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plan, co-ordinate and deliver a comprehensive arts programme for young people aged 8 to 19 (up to 25 for those with additional needs) at </w:t>
      </w:r>
      <w:r>
        <w:rPr>
          <w:rFonts w:asciiTheme="minorHAnsi" w:eastAsia="Calibri" w:hAnsiTheme="minorHAnsi" w:cstheme="minorHAnsi"/>
          <w:sz w:val="21"/>
          <w:szCs w:val="21"/>
        </w:rPr>
        <w:t>Future</w:t>
      </w:r>
      <w:r w:rsidRPr="002A1D81">
        <w:rPr>
          <w:rFonts w:asciiTheme="minorHAnsi" w:eastAsia="Calibri" w:hAnsiTheme="minorHAnsi" w:cstheme="minorHAnsi"/>
          <w:sz w:val="21"/>
          <w:szCs w:val="21"/>
        </w:rPr>
        <w:t xml:space="preserve"> Youth Zone which will enable them to build their confidence, social skills and overall wellbeing </w:t>
      </w:r>
    </w:p>
    <w:p w14:paraId="5D4418ED"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To lead the creative arts team of sessional workers and volunteers to provide a first-class offer to young people</w:t>
      </w:r>
    </w:p>
    <w:p w14:paraId="187D32B6"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ensure that the creative arts programme is high quality, accessible and meets the needs of the young people, including those with additional needs and disabilities and young people who typically don’t engage in arts </w:t>
      </w:r>
    </w:p>
    <w:p w14:paraId="160F3833"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ensure that the arts programme contributes to the wider youth work agenda, supporting the development of young people </w:t>
      </w:r>
    </w:p>
    <w:p w14:paraId="60EBCC53"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motivate, encourage and support young people to participate fully in creative arts </w:t>
      </w:r>
    </w:p>
    <w:p w14:paraId="510A7726"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ensure all creative arts staff and volunteers are equipped with a range of resources and activities to engage, develop and inform young people </w:t>
      </w:r>
    </w:p>
    <w:p w14:paraId="1989D555"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identify during sessions any relevant issues or areas of development for young people and ensure that these are targeted in the arts programme delivery </w:t>
      </w:r>
    </w:p>
    <w:p w14:paraId="57C9E044"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maintain a comprehensive and detailed up-to-date inventory of all equipment owned and/or used by the creative arts departments </w:t>
      </w:r>
    </w:p>
    <w:p w14:paraId="76AD67FE" w14:textId="00A5993C"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ensure arts delivery of the Youth Zone is safe and complies with </w:t>
      </w:r>
      <w:r>
        <w:rPr>
          <w:rFonts w:asciiTheme="minorHAnsi" w:eastAsia="Calibri" w:hAnsiTheme="minorHAnsi" w:cstheme="minorHAnsi"/>
          <w:sz w:val="21"/>
          <w:szCs w:val="21"/>
        </w:rPr>
        <w:t>Future</w:t>
      </w:r>
      <w:r w:rsidRPr="002A1D81">
        <w:rPr>
          <w:rFonts w:asciiTheme="minorHAnsi" w:eastAsia="Calibri" w:hAnsiTheme="minorHAnsi" w:cstheme="minorHAnsi"/>
          <w:sz w:val="21"/>
          <w:szCs w:val="21"/>
        </w:rPr>
        <w:t xml:space="preserve"> Youth Zone policies </w:t>
      </w:r>
    </w:p>
    <w:p w14:paraId="757B6C90"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organise special creative arts events, challenges and projects on a regular basis </w:t>
      </w:r>
    </w:p>
    <w:p w14:paraId="1B00C2BB"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support the Youth Zone promotional plan and work in the community to attract young people </w:t>
      </w:r>
    </w:p>
    <w:p w14:paraId="073B4180"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manage, induct, train, support and develop a team full and part time creative arts workers and volunteers, working with the Training and Volunteer Manager and Youth Club Co-ordinators supporting CPD and opportunities for accredited and recorded learning </w:t>
      </w:r>
    </w:p>
    <w:p w14:paraId="074C7C82"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monitor, record and evaluate the arts programme and provide reports and information as required in order to ensure a consistently high-quality youth work provision and demonstrate the impact of the Youth Zone </w:t>
      </w:r>
    </w:p>
    <w:p w14:paraId="1C5132C3"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manage and monitor the budget allocated to the creative arts programme effectively and efficiently </w:t>
      </w:r>
    </w:p>
    <w:p w14:paraId="72152AC5"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network with local appropriate providers and other partner organisations to develop joint working programmes </w:t>
      </w:r>
    </w:p>
    <w:p w14:paraId="3116AFCB"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In conjunction with other partners, identity, support and develop talented young people </w:t>
      </w:r>
    </w:p>
    <w:p w14:paraId="4E62CBB2"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bookmarkStart w:id="1" w:name="_Hlk26371376"/>
      <w:r w:rsidRPr="002A1D81">
        <w:rPr>
          <w:rFonts w:asciiTheme="minorHAnsi" w:eastAsia="Calibri" w:hAnsiTheme="minorHAnsi" w:cstheme="minorHAnsi"/>
          <w:sz w:val="21"/>
          <w:szCs w:val="21"/>
        </w:rPr>
        <w:t xml:space="preserve">The role requires occasionally session leading and locking up of the Youth Zone to cover for Senior and Junior Club Leads. This will be scheduled by your Line Manager and you will be assigned another member of staff to assist </w:t>
      </w:r>
    </w:p>
    <w:bookmarkEnd w:id="1"/>
    <w:p w14:paraId="3F2D5A69"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Carry out any other reasonable duties as requested by the Senior Leadership Team</w:t>
      </w:r>
    </w:p>
    <w:p w14:paraId="0C0EBCFB" w14:textId="18B8CAB3" w:rsidR="006F449A" w:rsidRPr="00712A15" w:rsidRDefault="006F449A" w:rsidP="005633EC">
      <w:pPr>
        <w:spacing w:after="0" w:line="240" w:lineRule="auto"/>
        <w:rPr>
          <w:rFonts w:asciiTheme="minorHAnsi" w:hAnsiTheme="minorHAnsi" w:cstheme="minorHAnsi"/>
          <w:b/>
          <w:sz w:val="21"/>
          <w:szCs w:val="21"/>
        </w:rPr>
      </w:pPr>
    </w:p>
    <w:p w14:paraId="3BFBC3D8" w14:textId="347C5A66" w:rsidR="00ED532D" w:rsidRPr="00712A15" w:rsidRDefault="00ED532D" w:rsidP="005633EC">
      <w:pPr>
        <w:spacing w:after="0" w:line="240" w:lineRule="auto"/>
        <w:jc w:val="both"/>
        <w:rPr>
          <w:rFonts w:asciiTheme="minorHAnsi" w:hAnsiTheme="minorHAnsi" w:cstheme="minorHAnsi"/>
          <w:b/>
          <w:sz w:val="21"/>
          <w:szCs w:val="21"/>
        </w:rPr>
      </w:pPr>
      <w:r w:rsidRPr="00712A15">
        <w:rPr>
          <w:rFonts w:asciiTheme="minorHAnsi" w:hAnsiTheme="minorHAnsi" w:cstheme="minorHAnsi"/>
          <w:b/>
          <w:sz w:val="21"/>
          <w:szCs w:val="21"/>
        </w:rPr>
        <w:t xml:space="preserve">DUTIES AND RESPONSIBILITIES - GENERAL </w:t>
      </w:r>
    </w:p>
    <w:p w14:paraId="34044464" w14:textId="77777777" w:rsidR="00CA716B" w:rsidRPr="00712A15" w:rsidRDefault="00CA716B" w:rsidP="005633EC">
      <w:pPr>
        <w:spacing w:after="0" w:line="240" w:lineRule="auto"/>
        <w:jc w:val="both"/>
        <w:rPr>
          <w:rFonts w:asciiTheme="minorHAnsi" w:hAnsiTheme="minorHAnsi" w:cstheme="minorHAnsi"/>
          <w:sz w:val="21"/>
          <w:szCs w:val="21"/>
        </w:rPr>
      </w:pPr>
    </w:p>
    <w:p w14:paraId="22FA65F7" w14:textId="431C4FD7"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Be a role model for young people and present a positive “can do” attitude</w:t>
      </w:r>
      <w:r w:rsidR="00300B6E" w:rsidRPr="00712A15">
        <w:rPr>
          <w:rFonts w:eastAsia="Calibri" w:cstheme="minorHAnsi"/>
          <w:sz w:val="21"/>
          <w:szCs w:val="21"/>
        </w:rPr>
        <w:t>.</w:t>
      </w:r>
    </w:p>
    <w:p w14:paraId="7B268C3E" w14:textId="32AC14B6"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Take personal responsibility for own actions</w:t>
      </w:r>
      <w:r w:rsidR="00300B6E" w:rsidRPr="00712A15">
        <w:rPr>
          <w:rFonts w:eastAsia="Calibri" w:cstheme="minorHAnsi"/>
          <w:sz w:val="21"/>
          <w:szCs w:val="21"/>
        </w:rPr>
        <w:t>.</w:t>
      </w:r>
    </w:p>
    <w:p w14:paraId="10DF2CB9" w14:textId="0EA3464A"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Commit to a culture of continuous improvement</w:t>
      </w:r>
      <w:r w:rsidR="00300B6E" w:rsidRPr="00712A15">
        <w:rPr>
          <w:rFonts w:eastAsia="Calibri" w:cstheme="minorHAnsi"/>
          <w:sz w:val="21"/>
          <w:szCs w:val="21"/>
        </w:rPr>
        <w:t>.</w:t>
      </w:r>
      <w:r w:rsidRPr="00712A15">
        <w:rPr>
          <w:rFonts w:eastAsia="Calibri" w:cstheme="minorHAnsi"/>
          <w:sz w:val="21"/>
          <w:szCs w:val="21"/>
        </w:rPr>
        <w:t xml:space="preserve"> </w:t>
      </w:r>
    </w:p>
    <w:p w14:paraId="5CC374F8" w14:textId="3CC91C89"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 xml:space="preserve">Work within the performance framework of </w:t>
      </w:r>
      <w:r w:rsidR="00300B6E" w:rsidRPr="00712A15">
        <w:rPr>
          <w:rFonts w:eastAsia="Calibri" w:cstheme="minorHAnsi"/>
          <w:sz w:val="21"/>
          <w:szCs w:val="21"/>
        </w:rPr>
        <w:t>Future</w:t>
      </w:r>
      <w:r w:rsidRPr="00712A15">
        <w:rPr>
          <w:rFonts w:eastAsia="Calibri" w:cstheme="minorHAnsi"/>
          <w:sz w:val="21"/>
          <w:szCs w:val="21"/>
        </w:rPr>
        <w:t xml:space="preserve"> Youth Zone and </w:t>
      </w:r>
      <w:proofErr w:type="spellStart"/>
      <w:r w:rsidRPr="00712A15">
        <w:rPr>
          <w:rFonts w:eastAsia="Calibri" w:cstheme="minorHAnsi"/>
          <w:sz w:val="21"/>
          <w:szCs w:val="21"/>
        </w:rPr>
        <w:t>OnSide</w:t>
      </w:r>
      <w:proofErr w:type="spellEnd"/>
      <w:r w:rsidR="00300B6E" w:rsidRPr="00712A15">
        <w:rPr>
          <w:rFonts w:eastAsia="Calibri" w:cstheme="minorHAnsi"/>
          <w:sz w:val="21"/>
          <w:szCs w:val="21"/>
        </w:rPr>
        <w:t>.</w:t>
      </w:r>
    </w:p>
    <w:p w14:paraId="516B3E09" w14:textId="08D541FC"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 xml:space="preserve">Represent </w:t>
      </w:r>
      <w:r w:rsidR="00300B6E" w:rsidRPr="00712A15">
        <w:rPr>
          <w:rFonts w:eastAsia="Calibri" w:cstheme="minorHAnsi"/>
          <w:sz w:val="21"/>
          <w:szCs w:val="21"/>
        </w:rPr>
        <w:t>Future</w:t>
      </w:r>
      <w:r w:rsidRPr="00712A15">
        <w:rPr>
          <w:rFonts w:eastAsia="Calibri" w:cstheme="minorHAnsi"/>
          <w:sz w:val="21"/>
          <w:szCs w:val="21"/>
        </w:rPr>
        <w:t xml:space="preserve"> Youth Zone positively and effectively in all dealings with internal colleagues, and external partners</w:t>
      </w:r>
      <w:r w:rsidR="00300B6E" w:rsidRPr="00712A15">
        <w:rPr>
          <w:rFonts w:eastAsia="Calibri" w:cstheme="minorHAnsi"/>
          <w:sz w:val="21"/>
          <w:szCs w:val="21"/>
        </w:rPr>
        <w:t>.</w:t>
      </w:r>
      <w:r w:rsidRPr="00712A15">
        <w:rPr>
          <w:rFonts w:eastAsia="Calibri" w:cstheme="minorHAnsi"/>
          <w:sz w:val="21"/>
          <w:szCs w:val="21"/>
        </w:rPr>
        <w:t xml:space="preserve"> </w:t>
      </w:r>
    </w:p>
    <w:p w14:paraId="1A37C759" w14:textId="78510E53"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Comply with all policies and procedures, with particular reference to safeguarding, codes of conduct health and safety and equality and diversity to ensure all activities are accessible</w:t>
      </w:r>
      <w:r w:rsidR="00300B6E" w:rsidRPr="00712A15">
        <w:rPr>
          <w:rFonts w:eastAsia="Calibri" w:cstheme="minorHAnsi"/>
          <w:sz w:val="21"/>
          <w:szCs w:val="21"/>
        </w:rPr>
        <w:t>.</w:t>
      </w:r>
      <w:r w:rsidRPr="00712A15">
        <w:rPr>
          <w:rFonts w:eastAsia="Calibri" w:cstheme="minorHAnsi"/>
          <w:sz w:val="21"/>
          <w:szCs w:val="21"/>
        </w:rPr>
        <w:t xml:space="preserve"> </w:t>
      </w:r>
    </w:p>
    <w:p w14:paraId="68E76045" w14:textId="566A1643"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 xml:space="preserve">Represent </w:t>
      </w:r>
      <w:r w:rsidR="00300B6E" w:rsidRPr="00712A15">
        <w:rPr>
          <w:rFonts w:eastAsia="Calibri" w:cstheme="minorHAnsi"/>
          <w:sz w:val="21"/>
          <w:szCs w:val="21"/>
        </w:rPr>
        <w:t>Future</w:t>
      </w:r>
      <w:r w:rsidRPr="00712A15">
        <w:rPr>
          <w:rFonts w:eastAsia="Calibri" w:cstheme="minorHAnsi"/>
          <w:sz w:val="21"/>
          <w:szCs w:val="21"/>
        </w:rPr>
        <w:t xml:space="preserve"> Youth Zone positively and effectively in all dealings with internal colleagues, and external partners</w:t>
      </w:r>
      <w:r w:rsidR="00300B6E" w:rsidRPr="00712A15">
        <w:rPr>
          <w:rFonts w:eastAsia="Calibri" w:cstheme="minorHAnsi"/>
          <w:sz w:val="21"/>
          <w:szCs w:val="21"/>
        </w:rPr>
        <w:t>.</w:t>
      </w:r>
      <w:r w:rsidRPr="00712A15">
        <w:rPr>
          <w:rFonts w:eastAsia="Calibri" w:cstheme="minorHAnsi"/>
          <w:sz w:val="21"/>
          <w:szCs w:val="21"/>
        </w:rPr>
        <w:t xml:space="preserve"> </w:t>
      </w:r>
    </w:p>
    <w:p w14:paraId="0F652716" w14:textId="3EE4E16E"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r w:rsidR="00300B6E" w:rsidRPr="00712A15">
        <w:rPr>
          <w:rFonts w:eastAsia="Calibri" w:cstheme="minorHAnsi"/>
          <w:sz w:val="21"/>
          <w:szCs w:val="21"/>
        </w:rPr>
        <w:t>.</w:t>
      </w:r>
      <w:r w:rsidRPr="00712A15">
        <w:rPr>
          <w:rFonts w:eastAsia="Calibri" w:cstheme="minorHAnsi"/>
          <w:sz w:val="21"/>
          <w:szCs w:val="21"/>
        </w:rPr>
        <w:t xml:space="preserve"> </w:t>
      </w:r>
    </w:p>
    <w:p w14:paraId="37D08C27" w14:textId="430D518B"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 xml:space="preserve">To adhere to </w:t>
      </w:r>
      <w:r w:rsidR="00300B6E" w:rsidRPr="00712A15">
        <w:rPr>
          <w:rFonts w:eastAsia="Calibri" w:cstheme="minorHAnsi"/>
          <w:sz w:val="21"/>
          <w:szCs w:val="21"/>
        </w:rPr>
        <w:t>Future</w:t>
      </w:r>
      <w:r w:rsidRPr="00712A15">
        <w:rPr>
          <w:rFonts w:eastAsia="Calibri" w:cstheme="minorHAnsi"/>
          <w:sz w:val="21"/>
          <w:szCs w:val="21"/>
        </w:rPr>
        <w:t xml:space="preserve"> Youth Zone policies at all times, with particular reference to Health and Safety, Safeguarding and Equal Opportunities</w:t>
      </w:r>
    </w:p>
    <w:p w14:paraId="04450368" w14:textId="42F45C9F" w:rsidR="00ED532D" w:rsidRPr="00712A15" w:rsidRDefault="00ED532D" w:rsidP="005633EC">
      <w:pPr>
        <w:spacing w:after="0" w:line="240" w:lineRule="auto"/>
        <w:rPr>
          <w:rFonts w:asciiTheme="minorHAnsi" w:hAnsiTheme="minorHAnsi" w:cstheme="minorHAnsi"/>
          <w:b/>
          <w:sz w:val="21"/>
          <w:szCs w:val="21"/>
        </w:rPr>
      </w:pPr>
    </w:p>
    <w:p w14:paraId="15974F33" w14:textId="77777777" w:rsidR="007E56E6" w:rsidRPr="00712A15" w:rsidRDefault="007E56E6" w:rsidP="005633EC">
      <w:pPr>
        <w:spacing w:after="0" w:line="240" w:lineRule="auto"/>
        <w:jc w:val="both"/>
        <w:rPr>
          <w:rFonts w:asciiTheme="minorHAnsi" w:hAnsiTheme="minorHAnsi" w:cstheme="minorHAnsi"/>
          <w:b/>
          <w:sz w:val="21"/>
          <w:szCs w:val="21"/>
        </w:rPr>
      </w:pPr>
    </w:p>
    <w:p w14:paraId="14278E6E" w14:textId="77777777" w:rsidR="007E56E6" w:rsidRPr="00712A15" w:rsidRDefault="007E56E6" w:rsidP="005633EC">
      <w:pPr>
        <w:spacing w:after="0" w:line="240" w:lineRule="auto"/>
        <w:jc w:val="both"/>
        <w:rPr>
          <w:rFonts w:asciiTheme="minorHAnsi" w:hAnsiTheme="minorHAnsi" w:cstheme="minorHAnsi"/>
          <w:b/>
          <w:sz w:val="21"/>
          <w:szCs w:val="21"/>
        </w:rPr>
      </w:pPr>
    </w:p>
    <w:p w14:paraId="44119A4A" w14:textId="77777777" w:rsidR="007E56E6" w:rsidRPr="00712A15" w:rsidRDefault="007E56E6" w:rsidP="005633EC">
      <w:pPr>
        <w:spacing w:after="0" w:line="240" w:lineRule="auto"/>
        <w:jc w:val="both"/>
        <w:rPr>
          <w:rFonts w:asciiTheme="minorHAnsi" w:hAnsiTheme="minorHAnsi" w:cstheme="minorHAnsi"/>
          <w:b/>
          <w:sz w:val="21"/>
          <w:szCs w:val="21"/>
        </w:rPr>
      </w:pPr>
    </w:p>
    <w:p w14:paraId="55E4F18D" w14:textId="77777777" w:rsidR="007E56E6" w:rsidRPr="00712A15" w:rsidRDefault="007E56E6" w:rsidP="005633EC">
      <w:pPr>
        <w:spacing w:after="0" w:line="240" w:lineRule="auto"/>
        <w:jc w:val="both"/>
        <w:rPr>
          <w:rFonts w:asciiTheme="minorHAnsi" w:hAnsiTheme="minorHAnsi" w:cstheme="minorHAnsi"/>
          <w:b/>
          <w:sz w:val="21"/>
          <w:szCs w:val="21"/>
        </w:rPr>
      </w:pPr>
    </w:p>
    <w:p w14:paraId="4A4E7D58" w14:textId="77777777" w:rsidR="007E56E6" w:rsidRPr="00712A15" w:rsidRDefault="007E56E6" w:rsidP="005633EC">
      <w:pPr>
        <w:spacing w:after="0" w:line="240" w:lineRule="auto"/>
        <w:jc w:val="both"/>
        <w:rPr>
          <w:rFonts w:asciiTheme="minorHAnsi" w:hAnsiTheme="minorHAnsi" w:cstheme="minorHAnsi"/>
          <w:b/>
          <w:sz w:val="21"/>
          <w:szCs w:val="21"/>
        </w:rPr>
      </w:pPr>
    </w:p>
    <w:p w14:paraId="5BBE1971" w14:textId="77777777" w:rsidR="007E56E6" w:rsidRPr="00712A15" w:rsidRDefault="007E56E6" w:rsidP="005633EC">
      <w:pPr>
        <w:spacing w:after="0" w:line="240" w:lineRule="auto"/>
        <w:jc w:val="both"/>
        <w:rPr>
          <w:rFonts w:asciiTheme="minorHAnsi" w:hAnsiTheme="minorHAnsi" w:cstheme="minorHAnsi"/>
          <w:b/>
          <w:sz w:val="21"/>
          <w:szCs w:val="21"/>
        </w:rPr>
      </w:pPr>
    </w:p>
    <w:p w14:paraId="6AB1AB1D" w14:textId="18AABC6D" w:rsidR="007E56E6" w:rsidRPr="00712A15" w:rsidRDefault="007E56E6" w:rsidP="005633EC">
      <w:pPr>
        <w:spacing w:after="0" w:line="240" w:lineRule="auto"/>
        <w:jc w:val="both"/>
        <w:rPr>
          <w:rFonts w:asciiTheme="minorHAnsi" w:hAnsiTheme="minorHAnsi" w:cstheme="minorHAnsi"/>
          <w:b/>
          <w:sz w:val="21"/>
          <w:szCs w:val="21"/>
        </w:rPr>
      </w:pPr>
    </w:p>
    <w:p w14:paraId="7AF96EE2" w14:textId="5820BB30" w:rsidR="002A1D81" w:rsidRDefault="002A1D81" w:rsidP="005633EC">
      <w:pPr>
        <w:spacing w:after="0" w:line="240" w:lineRule="auto"/>
        <w:jc w:val="both"/>
        <w:rPr>
          <w:rFonts w:asciiTheme="minorHAnsi" w:hAnsiTheme="minorHAnsi" w:cstheme="minorHAnsi"/>
          <w:b/>
          <w:sz w:val="21"/>
          <w:szCs w:val="21"/>
        </w:rPr>
      </w:pPr>
    </w:p>
    <w:p w14:paraId="7ABA0B48" w14:textId="77777777" w:rsidR="0076373E" w:rsidRDefault="0076373E" w:rsidP="005633EC">
      <w:pPr>
        <w:spacing w:after="0" w:line="240" w:lineRule="auto"/>
        <w:jc w:val="both"/>
        <w:rPr>
          <w:rFonts w:asciiTheme="minorHAnsi" w:hAnsiTheme="minorHAnsi" w:cstheme="minorHAnsi"/>
          <w:b/>
          <w:sz w:val="21"/>
          <w:szCs w:val="21"/>
        </w:rPr>
      </w:pPr>
    </w:p>
    <w:p w14:paraId="7D575E8D" w14:textId="77777777" w:rsidR="00C44274" w:rsidRDefault="00C44274" w:rsidP="005633EC">
      <w:pPr>
        <w:spacing w:after="0" w:line="240" w:lineRule="auto"/>
        <w:jc w:val="both"/>
        <w:rPr>
          <w:rFonts w:asciiTheme="minorHAnsi" w:hAnsiTheme="minorHAnsi" w:cstheme="minorHAnsi"/>
          <w:b/>
          <w:sz w:val="21"/>
          <w:szCs w:val="21"/>
        </w:rPr>
      </w:pPr>
    </w:p>
    <w:p w14:paraId="11EF6337" w14:textId="77777777" w:rsidR="00C44274" w:rsidRDefault="00C44274" w:rsidP="005633EC">
      <w:pPr>
        <w:spacing w:after="0" w:line="240" w:lineRule="auto"/>
        <w:jc w:val="both"/>
        <w:rPr>
          <w:rFonts w:asciiTheme="minorHAnsi" w:hAnsiTheme="minorHAnsi" w:cstheme="minorHAnsi"/>
          <w:b/>
          <w:sz w:val="21"/>
          <w:szCs w:val="21"/>
        </w:rPr>
      </w:pPr>
    </w:p>
    <w:p w14:paraId="109A6FCA" w14:textId="27BDEAC8" w:rsidR="009652DB" w:rsidRPr="00712A15" w:rsidRDefault="00ED532D" w:rsidP="005633EC">
      <w:pPr>
        <w:spacing w:after="0" w:line="240" w:lineRule="auto"/>
        <w:jc w:val="both"/>
        <w:rPr>
          <w:rFonts w:asciiTheme="minorHAnsi" w:hAnsiTheme="minorHAnsi" w:cstheme="minorHAnsi"/>
          <w:b/>
          <w:sz w:val="21"/>
          <w:szCs w:val="21"/>
        </w:rPr>
      </w:pPr>
      <w:r w:rsidRPr="00712A15">
        <w:rPr>
          <w:rFonts w:asciiTheme="minorHAnsi" w:hAnsiTheme="minorHAnsi" w:cstheme="minorHAnsi"/>
          <w:b/>
          <w:sz w:val="21"/>
          <w:szCs w:val="21"/>
        </w:rPr>
        <w:lastRenderedPageBreak/>
        <w:t>PERSON SPECIFICATION</w:t>
      </w:r>
    </w:p>
    <w:p w14:paraId="267146F8" w14:textId="77777777" w:rsidR="00ED532D" w:rsidRPr="00712A15" w:rsidRDefault="00ED532D" w:rsidP="005633EC">
      <w:pPr>
        <w:spacing w:after="0" w:line="240" w:lineRule="auto"/>
        <w:jc w:val="both"/>
        <w:rPr>
          <w:rFonts w:asciiTheme="minorHAnsi" w:hAnsiTheme="minorHAnsi" w:cstheme="minorHAnsi"/>
          <w:b/>
          <w:sz w:val="21"/>
          <w:szCs w:val="21"/>
        </w:rPr>
      </w:pPr>
    </w:p>
    <w:tbl>
      <w:tblPr>
        <w:tblpPr w:leftFromText="180" w:rightFromText="180" w:vertAnchor="text" w:tblpY="1"/>
        <w:tblOverlap w:val="never"/>
        <w:tblW w:w="10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38"/>
        <w:gridCol w:w="1772"/>
        <w:gridCol w:w="1772"/>
      </w:tblGrid>
      <w:tr w:rsidR="002A1D81" w:rsidRPr="002A1D81" w14:paraId="1DC5FF84" w14:textId="77777777" w:rsidTr="1ACD93F8">
        <w:trPr>
          <w:trHeight w:val="284"/>
        </w:trPr>
        <w:tc>
          <w:tcPr>
            <w:tcW w:w="6938"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5B6A8CB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b/>
                <w:bCs/>
                <w:sz w:val="21"/>
                <w:szCs w:val="21"/>
              </w:rPr>
              <w:t>Selection Criteria*</w:t>
            </w:r>
            <w:r w:rsidRPr="002A1D81">
              <w:rPr>
                <w:rFonts w:asciiTheme="minorHAnsi" w:hAnsiTheme="minorHAnsi" w:cstheme="minorHAnsi"/>
                <w:sz w:val="21"/>
                <w:szCs w:val="21"/>
              </w:rPr>
              <w:t> </w:t>
            </w:r>
          </w:p>
          <w:p w14:paraId="21A46248"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 xml:space="preserve">A = Application Form   I = Interview   </w:t>
            </w:r>
          </w:p>
        </w:tc>
        <w:tc>
          <w:tcPr>
            <w:tcW w:w="1772" w:type="dxa"/>
            <w:tcBorders>
              <w:top w:val="single" w:sz="6" w:space="0" w:color="auto"/>
              <w:left w:val="nil"/>
              <w:bottom w:val="single" w:sz="6" w:space="0" w:color="auto"/>
              <w:right w:val="single" w:sz="6" w:space="0" w:color="auto"/>
            </w:tcBorders>
            <w:shd w:val="clear" w:color="auto" w:fill="A6A6A6" w:themeFill="background1" w:themeFillShade="A6"/>
            <w:hideMark/>
          </w:tcPr>
          <w:p w14:paraId="3A5B20EC"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b/>
                <w:bCs/>
                <w:sz w:val="21"/>
                <w:szCs w:val="21"/>
              </w:rPr>
              <w:t>Essential or Desirable</w:t>
            </w:r>
          </w:p>
        </w:tc>
        <w:tc>
          <w:tcPr>
            <w:tcW w:w="1772" w:type="dxa"/>
            <w:tcBorders>
              <w:top w:val="single" w:sz="6" w:space="0" w:color="auto"/>
              <w:left w:val="nil"/>
              <w:bottom w:val="single" w:sz="6" w:space="0" w:color="auto"/>
              <w:right w:val="single" w:sz="6" w:space="0" w:color="auto"/>
            </w:tcBorders>
            <w:shd w:val="clear" w:color="auto" w:fill="A6A6A6" w:themeFill="background1" w:themeFillShade="A6"/>
            <w:hideMark/>
          </w:tcPr>
          <w:p w14:paraId="550AE37C"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b/>
                <w:bCs/>
                <w:sz w:val="21"/>
                <w:szCs w:val="21"/>
              </w:rPr>
              <w:t>Method of Assessment</w:t>
            </w:r>
          </w:p>
        </w:tc>
      </w:tr>
      <w:tr w:rsidR="002A1D81" w:rsidRPr="002A1D81" w14:paraId="165D19B7" w14:textId="77777777" w:rsidTr="1ACD93F8">
        <w:trPr>
          <w:trHeight w:val="284"/>
        </w:trPr>
        <w:tc>
          <w:tcPr>
            <w:tcW w:w="10482" w:type="dxa"/>
            <w:gridSpan w:val="3"/>
            <w:tcBorders>
              <w:top w:val="nil"/>
              <w:left w:val="single" w:sz="6" w:space="0" w:color="auto"/>
              <w:bottom w:val="single" w:sz="6" w:space="0" w:color="auto"/>
              <w:right w:val="single" w:sz="6" w:space="0" w:color="auto"/>
            </w:tcBorders>
            <w:shd w:val="clear" w:color="auto" w:fill="D9D9D9" w:themeFill="background1" w:themeFillShade="D9"/>
            <w:hideMark/>
          </w:tcPr>
          <w:p w14:paraId="4FE81AE8"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b/>
                <w:bCs/>
                <w:sz w:val="21"/>
                <w:szCs w:val="21"/>
              </w:rPr>
              <w:t>Experience</w:t>
            </w:r>
          </w:p>
        </w:tc>
      </w:tr>
      <w:tr w:rsidR="002A1D81" w:rsidRPr="002A1D81" w14:paraId="1F96A03D" w14:textId="77777777" w:rsidTr="1ACD93F8">
        <w:trPr>
          <w:trHeight w:val="284"/>
        </w:trPr>
        <w:tc>
          <w:tcPr>
            <w:tcW w:w="6938" w:type="dxa"/>
            <w:tcBorders>
              <w:top w:val="nil"/>
              <w:left w:val="single" w:sz="6" w:space="0" w:color="auto"/>
              <w:bottom w:val="single" w:sz="6" w:space="0" w:color="auto"/>
              <w:right w:val="single" w:sz="6" w:space="0" w:color="auto"/>
            </w:tcBorders>
            <w:hideMark/>
          </w:tcPr>
          <w:p w14:paraId="0CB0366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Extensive experience of delivering creative arts activities to young people in line with relevant guidance and good practice </w:t>
            </w:r>
          </w:p>
        </w:tc>
        <w:tc>
          <w:tcPr>
            <w:tcW w:w="1772" w:type="dxa"/>
            <w:tcBorders>
              <w:top w:val="nil"/>
              <w:left w:val="nil"/>
              <w:bottom w:val="single" w:sz="6" w:space="0" w:color="auto"/>
              <w:right w:val="single" w:sz="6" w:space="0" w:color="auto"/>
            </w:tcBorders>
            <w:hideMark/>
          </w:tcPr>
          <w:p w14:paraId="5F230A38"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5E4BDE28"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0E68D5EB" w14:textId="77777777" w:rsidTr="1ACD93F8">
        <w:trPr>
          <w:trHeight w:val="284"/>
        </w:trPr>
        <w:tc>
          <w:tcPr>
            <w:tcW w:w="6938" w:type="dxa"/>
            <w:tcBorders>
              <w:top w:val="nil"/>
              <w:left w:val="single" w:sz="6" w:space="0" w:color="auto"/>
              <w:bottom w:val="single" w:sz="6" w:space="0" w:color="auto"/>
              <w:right w:val="single" w:sz="6" w:space="0" w:color="auto"/>
            </w:tcBorders>
            <w:hideMark/>
          </w:tcPr>
          <w:p w14:paraId="708E19BA"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Proven experience of working with young people aged 8 to 19 (up to 25 for those with additional needs) in a range of settings </w:t>
            </w:r>
          </w:p>
        </w:tc>
        <w:tc>
          <w:tcPr>
            <w:tcW w:w="1772" w:type="dxa"/>
            <w:tcBorders>
              <w:top w:val="nil"/>
              <w:left w:val="nil"/>
              <w:bottom w:val="single" w:sz="6" w:space="0" w:color="auto"/>
              <w:right w:val="single" w:sz="6" w:space="0" w:color="auto"/>
            </w:tcBorders>
            <w:hideMark/>
          </w:tcPr>
          <w:p w14:paraId="167DDF0C"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75E2872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02C365B3" w14:textId="77777777" w:rsidTr="1ACD93F8">
        <w:trPr>
          <w:trHeight w:val="284"/>
        </w:trPr>
        <w:tc>
          <w:tcPr>
            <w:tcW w:w="6938" w:type="dxa"/>
            <w:tcBorders>
              <w:top w:val="nil"/>
              <w:left w:val="single" w:sz="6" w:space="0" w:color="auto"/>
              <w:bottom w:val="single" w:sz="6" w:space="0" w:color="auto"/>
              <w:right w:val="single" w:sz="6" w:space="0" w:color="auto"/>
            </w:tcBorders>
            <w:hideMark/>
          </w:tcPr>
          <w:p w14:paraId="66E3428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Proven experience of engaging vulnerable, disengaged or hard to reach young people in arts activities </w:t>
            </w:r>
          </w:p>
        </w:tc>
        <w:tc>
          <w:tcPr>
            <w:tcW w:w="1772" w:type="dxa"/>
            <w:tcBorders>
              <w:top w:val="nil"/>
              <w:left w:val="nil"/>
              <w:bottom w:val="single" w:sz="6" w:space="0" w:color="auto"/>
              <w:right w:val="single" w:sz="6" w:space="0" w:color="auto"/>
            </w:tcBorders>
            <w:hideMark/>
          </w:tcPr>
          <w:p w14:paraId="377D258B"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571604CF"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4458130A" w14:textId="77777777" w:rsidTr="1ACD93F8">
        <w:trPr>
          <w:trHeight w:val="284"/>
        </w:trPr>
        <w:tc>
          <w:tcPr>
            <w:tcW w:w="6938" w:type="dxa"/>
            <w:tcBorders>
              <w:top w:val="nil"/>
              <w:left w:val="single" w:sz="6" w:space="0" w:color="auto"/>
              <w:bottom w:val="single" w:sz="6" w:space="0" w:color="auto"/>
              <w:right w:val="single" w:sz="6" w:space="0" w:color="auto"/>
            </w:tcBorders>
            <w:hideMark/>
          </w:tcPr>
          <w:p w14:paraId="1D21381B"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Experience of youth work </w:t>
            </w:r>
          </w:p>
        </w:tc>
        <w:tc>
          <w:tcPr>
            <w:tcW w:w="1772" w:type="dxa"/>
            <w:tcBorders>
              <w:top w:val="nil"/>
              <w:left w:val="nil"/>
              <w:bottom w:val="single" w:sz="6" w:space="0" w:color="auto"/>
              <w:right w:val="single" w:sz="6" w:space="0" w:color="auto"/>
            </w:tcBorders>
            <w:hideMark/>
          </w:tcPr>
          <w:p w14:paraId="1E722081"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Desirable</w:t>
            </w:r>
          </w:p>
        </w:tc>
        <w:tc>
          <w:tcPr>
            <w:tcW w:w="1772" w:type="dxa"/>
            <w:tcBorders>
              <w:top w:val="nil"/>
              <w:left w:val="nil"/>
              <w:bottom w:val="single" w:sz="6" w:space="0" w:color="auto"/>
              <w:right w:val="single" w:sz="6" w:space="0" w:color="auto"/>
            </w:tcBorders>
            <w:hideMark/>
          </w:tcPr>
          <w:p w14:paraId="1B55C44A"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126A44BB" w14:textId="77777777" w:rsidTr="1ACD93F8">
        <w:trPr>
          <w:trHeight w:val="284"/>
        </w:trPr>
        <w:tc>
          <w:tcPr>
            <w:tcW w:w="6938" w:type="dxa"/>
            <w:tcBorders>
              <w:top w:val="nil"/>
              <w:left w:val="single" w:sz="6" w:space="0" w:color="auto"/>
              <w:bottom w:val="single" w:sz="6" w:space="0" w:color="auto"/>
              <w:right w:val="single" w:sz="6" w:space="0" w:color="auto"/>
            </w:tcBorders>
            <w:hideMark/>
          </w:tcPr>
          <w:p w14:paraId="01DF3D67"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Experience of managing a staff team including volunteers </w:t>
            </w:r>
          </w:p>
        </w:tc>
        <w:tc>
          <w:tcPr>
            <w:tcW w:w="1772" w:type="dxa"/>
            <w:tcBorders>
              <w:top w:val="nil"/>
              <w:left w:val="nil"/>
              <w:bottom w:val="single" w:sz="6" w:space="0" w:color="auto"/>
              <w:right w:val="single" w:sz="6" w:space="0" w:color="auto"/>
            </w:tcBorders>
            <w:hideMark/>
          </w:tcPr>
          <w:p w14:paraId="6C4358E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6EB78B5C"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I</w:t>
            </w:r>
          </w:p>
        </w:tc>
      </w:tr>
      <w:tr w:rsidR="002A1D81" w:rsidRPr="002A1D81" w14:paraId="7AF28A56" w14:textId="77777777" w:rsidTr="1ACD93F8">
        <w:trPr>
          <w:trHeight w:val="284"/>
        </w:trPr>
        <w:tc>
          <w:tcPr>
            <w:tcW w:w="6938" w:type="dxa"/>
            <w:tcBorders>
              <w:top w:val="nil"/>
              <w:left w:val="single" w:sz="6" w:space="0" w:color="auto"/>
              <w:bottom w:val="single" w:sz="6" w:space="0" w:color="auto"/>
              <w:right w:val="single" w:sz="6" w:space="0" w:color="auto"/>
            </w:tcBorders>
            <w:hideMark/>
          </w:tcPr>
          <w:p w14:paraId="11DB7A9A"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Experience of monitoring and evaluation processes </w:t>
            </w:r>
          </w:p>
        </w:tc>
        <w:tc>
          <w:tcPr>
            <w:tcW w:w="1772" w:type="dxa"/>
            <w:tcBorders>
              <w:top w:val="nil"/>
              <w:left w:val="nil"/>
              <w:bottom w:val="single" w:sz="6" w:space="0" w:color="auto"/>
              <w:right w:val="single" w:sz="6" w:space="0" w:color="auto"/>
            </w:tcBorders>
            <w:hideMark/>
          </w:tcPr>
          <w:p w14:paraId="2BFB100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Desirable</w:t>
            </w:r>
          </w:p>
        </w:tc>
        <w:tc>
          <w:tcPr>
            <w:tcW w:w="1772" w:type="dxa"/>
            <w:tcBorders>
              <w:top w:val="nil"/>
              <w:left w:val="nil"/>
              <w:bottom w:val="single" w:sz="6" w:space="0" w:color="auto"/>
              <w:right w:val="single" w:sz="6" w:space="0" w:color="auto"/>
            </w:tcBorders>
            <w:hideMark/>
          </w:tcPr>
          <w:p w14:paraId="59A3C61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1640DA61" w14:textId="77777777" w:rsidTr="1ACD93F8">
        <w:trPr>
          <w:trHeight w:val="284"/>
        </w:trPr>
        <w:tc>
          <w:tcPr>
            <w:tcW w:w="6938" w:type="dxa"/>
            <w:tcBorders>
              <w:top w:val="nil"/>
              <w:left w:val="single" w:sz="6" w:space="0" w:color="auto"/>
              <w:bottom w:val="single" w:sz="6" w:space="0" w:color="auto"/>
              <w:right w:val="single" w:sz="6" w:space="0" w:color="auto"/>
            </w:tcBorders>
            <w:hideMark/>
          </w:tcPr>
          <w:p w14:paraId="45B1F15D"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Experience working in partnership with external agencies  </w:t>
            </w:r>
          </w:p>
        </w:tc>
        <w:tc>
          <w:tcPr>
            <w:tcW w:w="1772" w:type="dxa"/>
            <w:tcBorders>
              <w:top w:val="nil"/>
              <w:left w:val="nil"/>
              <w:bottom w:val="single" w:sz="6" w:space="0" w:color="auto"/>
              <w:right w:val="single" w:sz="6" w:space="0" w:color="auto"/>
            </w:tcBorders>
            <w:hideMark/>
          </w:tcPr>
          <w:p w14:paraId="56855AD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Desirable</w:t>
            </w:r>
          </w:p>
        </w:tc>
        <w:tc>
          <w:tcPr>
            <w:tcW w:w="1772" w:type="dxa"/>
            <w:tcBorders>
              <w:top w:val="nil"/>
              <w:left w:val="nil"/>
              <w:bottom w:val="single" w:sz="6" w:space="0" w:color="auto"/>
              <w:right w:val="single" w:sz="6" w:space="0" w:color="auto"/>
            </w:tcBorders>
            <w:hideMark/>
          </w:tcPr>
          <w:p w14:paraId="54FA028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62E48685" w14:textId="77777777" w:rsidTr="1ACD93F8">
        <w:trPr>
          <w:trHeight w:val="284"/>
        </w:trPr>
        <w:tc>
          <w:tcPr>
            <w:tcW w:w="6938" w:type="dxa"/>
            <w:tcBorders>
              <w:top w:val="nil"/>
              <w:left w:val="single" w:sz="6" w:space="0" w:color="auto"/>
              <w:bottom w:val="single" w:sz="6" w:space="0" w:color="auto"/>
              <w:right w:val="single" w:sz="6" w:space="0" w:color="auto"/>
            </w:tcBorders>
            <w:hideMark/>
          </w:tcPr>
          <w:p w14:paraId="51067814"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Experience managing externally funded projects </w:t>
            </w:r>
          </w:p>
        </w:tc>
        <w:tc>
          <w:tcPr>
            <w:tcW w:w="1772" w:type="dxa"/>
            <w:tcBorders>
              <w:top w:val="nil"/>
              <w:left w:val="nil"/>
              <w:bottom w:val="single" w:sz="6" w:space="0" w:color="auto"/>
              <w:right w:val="single" w:sz="6" w:space="0" w:color="auto"/>
            </w:tcBorders>
            <w:hideMark/>
          </w:tcPr>
          <w:p w14:paraId="003983F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Desirable</w:t>
            </w:r>
          </w:p>
        </w:tc>
        <w:tc>
          <w:tcPr>
            <w:tcW w:w="1772" w:type="dxa"/>
            <w:tcBorders>
              <w:top w:val="nil"/>
              <w:left w:val="nil"/>
              <w:bottom w:val="single" w:sz="6" w:space="0" w:color="auto"/>
              <w:right w:val="single" w:sz="6" w:space="0" w:color="auto"/>
            </w:tcBorders>
            <w:hideMark/>
          </w:tcPr>
          <w:p w14:paraId="398949E4"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2D176AE6" w14:textId="77777777" w:rsidTr="1ACD93F8">
        <w:trPr>
          <w:trHeight w:val="284"/>
        </w:trPr>
        <w:tc>
          <w:tcPr>
            <w:tcW w:w="10482" w:type="dxa"/>
            <w:gridSpan w:val="3"/>
            <w:tcBorders>
              <w:top w:val="nil"/>
              <w:left w:val="single" w:sz="6" w:space="0" w:color="auto"/>
              <w:bottom w:val="single" w:sz="6" w:space="0" w:color="auto"/>
              <w:right w:val="single" w:sz="6" w:space="0" w:color="auto"/>
            </w:tcBorders>
            <w:shd w:val="clear" w:color="auto" w:fill="D9D9D9" w:themeFill="background1" w:themeFillShade="D9"/>
            <w:hideMark/>
          </w:tcPr>
          <w:p w14:paraId="74098A9C"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b/>
                <w:bCs/>
                <w:sz w:val="21"/>
                <w:szCs w:val="21"/>
              </w:rPr>
              <w:t>Educational / Vocational Qualifications</w:t>
            </w:r>
            <w:r w:rsidRPr="002A1D81">
              <w:rPr>
                <w:rFonts w:asciiTheme="minorHAnsi" w:hAnsiTheme="minorHAnsi" w:cstheme="minorHAnsi"/>
                <w:sz w:val="21"/>
                <w:szCs w:val="21"/>
              </w:rPr>
              <w:t> </w:t>
            </w:r>
          </w:p>
        </w:tc>
      </w:tr>
      <w:tr w:rsidR="002A1D81" w:rsidRPr="002A1D81" w14:paraId="6C732170" w14:textId="77777777" w:rsidTr="1ACD93F8">
        <w:trPr>
          <w:trHeight w:val="284"/>
        </w:trPr>
        <w:tc>
          <w:tcPr>
            <w:tcW w:w="6938" w:type="dxa"/>
            <w:tcBorders>
              <w:top w:val="nil"/>
              <w:left w:val="single" w:sz="6" w:space="0" w:color="auto"/>
              <w:bottom w:val="single" w:sz="6" w:space="0" w:color="auto"/>
              <w:right w:val="single" w:sz="6" w:space="0" w:color="auto"/>
            </w:tcBorders>
            <w:hideMark/>
          </w:tcPr>
          <w:p w14:paraId="766CC681"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 xml:space="preserve">A relevant qualification in the creative arts or youth work </w:t>
            </w:r>
          </w:p>
        </w:tc>
        <w:tc>
          <w:tcPr>
            <w:tcW w:w="1772" w:type="dxa"/>
            <w:tcBorders>
              <w:top w:val="nil"/>
              <w:left w:val="nil"/>
              <w:bottom w:val="single" w:sz="6" w:space="0" w:color="auto"/>
              <w:right w:val="single" w:sz="6" w:space="0" w:color="auto"/>
            </w:tcBorders>
            <w:hideMark/>
          </w:tcPr>
          <w:p w14:paraId="4608319B"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Desirable</w:t>
            </w:r>
          </w:p>
        </w:tc>
        <w:tc>
          <w:tcPr>
            <w:tcW w:w="1772" w:type="dxa"/>
            <w:tcBorders>
              <w:top w:val="nil"/>
              <w:left w:val="nil"/>
              <w:bottom w:val="single" w:sz="6" w:space="0" w:color="auto"/>
              <w:right w:val="single" w:sz="6" w:space="0" w:color="auto"/>
            </w:tcBorders>
            <w:hideMark/>
          </w:tcPr>
          <w:p w14:paraId="4363F321"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w:t>
            </w:r>
          </w:p>
        </w:tc>
      </w:tr>
      <w:tr w:rsidR="002A1D81" w:rsidRPr="002A1D81" w14:paraId="162470A0" w14:textId="77777777" w:rsidTr="1ACD93F8">
        <w:trPr>
          <w:trHeight w:val="284"/>
        </w:trPr>
        <w:tc>
          <w:tcPr>
            <w:tcW w:w="6938" w:type="dxa"/>
            <w:tcBorders>
              <w:top w:val="nil"/>
              <w:left w:val="single" w:sz="6" w:space="0" w:color="auto"/>
              <w:bottom w:val="single" w:sz="6" w:space="0" w:color="auto"/>
              <w:right w:val="single" w:sz="6" w:space="0" w:color="auto"/>
            </w:tcBorders>
            <w:hideMark/>
          </w:tcPr>
          <w:p w14:paraId="17D6A779"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GCSE or equivalent literacy and numeracy </w:t>
            </w:r>
          </w:p>
        </w:tc>
        <w:tc>
          <w:tcPr>
            <w:tcW w:w="1772" w:type="dxa"/>
            <w:tcBorders>
              <w:top w:val="nil"/>
              <w:left w:val="nil"/>
              <w:bottom w:val="single" w:sz="6" w:space="0" w:color="auto"/>
              <w:right w:val="single" w:sz="6" w:space="0" w:color="auto"/>
            </w:tcBorders>
            <w:hideMark/>
          </w:tcPr>
          <w:p w14:paraId="20E38215"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53023126"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w:t>
            </w:r>
          </w:p>
        </w:tc>
      </w:tr>
      <w:tr w:rsidR="002A1D81" w:rsidRPr="002A1D81" w14:paraId="7BD8467B" w14:textId="77777777" w:rsidTr="1ACD93F8">
        <w:trPr>
          <w:trHeight w:val="284"/>
        </w:trPr>
        <w:tc>
          <w:tcPr>
            <w:tcW w:w="6938" w:type="dxa"/>
            <w:tcBorders>
              <w:top w:val="nil"/>
              <w:left w:val="single" w:sz="6" w:space="0" w:color="auto"/>
              <w:bottom w:val="single" w:sz="6" w:space="0" w:color="auto"/>
              <w:right w:val="single" w:sz="6" w:space="0" w:color="auto"/>
            </w:tcBorders>
            <w:hideMark/>
          </w:tcPr>
          <w:p w14:paraId="0F015A3B"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Activity or arts leadership/coaching qualifications  </w:t>
            </w:r>
          </w:p>
        </w:tc>
        <w:tc>
          <w:tcPr>
            <w:tcW w:w="1772" w:type="dxa"/>
            <w:tcBorders>
              <w:top w:val="nil"/>
              <w:left w:val="nil"/>
              <w:bottom w:val="single" w:sz="6" w:space="0" w:color="auto"/>
              <w:right w:val="single" w:sz="6" w:space="0" w:color="auto"/>
            </w:tcBorders>
            <w:hideMark/>
          </w:tcPr>
          <w:p w14:paraId="41EF5470"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15871FB6"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w:t>
            </w:r>
          </w:p>
        </w:tc>
      </w:tr>
      <w:tr w:rsidR="002A1D81" w:rsidRPr="002A1D81" w14:paraId="22BACF48" w14:textId="77777777" w:rsidTr="1ACD93F8">
        <w:trPr>
          <w:trHeight w:val="284"/>
        </w:trPr>
        <w:tc>
          <w:tcPr>
            <w:tcW w:w="6938" w:type="dxa"/>
            <w:tcBorders>
              <w:top w:val="nil"/>
              <w:left w:val="single" w:sz="6" w:space="0" w:color="auto"/>
              <w:bottom w:val="single" w:sz="6" w:space="0" w:color="auto"/>
              <w:right w:val="single" w:sz="6" w:space="0" w:color="auto"/>
            </w:tcBorders>
            <w:hideMark/>
          </w:tcPr>
          <w:p w14:paraId="3314D3D2" w14:textId="429D9150" w:rsidR="002A1D81" w:rsidRPr="002A1D81" w:rsidRDefault="002A1D81" w:rsidP="1ACD93F8">
            <w:pPr>
              <w:pStyle w:val="Footer"/>
              <w:rPr>
                <w:rFonts w:asciiTheme="minorHAnsi" w:hAnsiTheme="minorHAnsi" w:cstheme="minorBidi"/>
                <w:sz w:val="21"/>
                <w:szCs w:val="21"/>
              </w:rPr>
            </w:pPr>
            <w:r w:rsidRPr="1ACD93F8">
              <w:rPr>
                <w:rFonts w:asciiTheme="minorHAnsi" w:hAnsiTheme="minorHAnsi" w:cstheme="minorBidi"/>
                <w:sz w:val="21"/>
                <w:szCs w:val="21"/>
              </w:rPr>
              <w:t xml:space="preserve">Qualification (or relevant experience) in a range of arts mediums (ideally two or more, e.g. </w:t>
            </w:r>
            <w:r w:rsidR="004133DC" w:rsidRPr="1ACD93F8">
              <w:rPr>
                <w:rFonts w:asciiTheme="minorHAnsi" w:hAnsiTheme="minorHAnsi" w:cstheme="minorBidi"/>
                <w:sz w:val="21"/>
                <w:szCs w:val="21"/>
              </w:rPr>
              <w:t>music, music production,</w:t>
            </w:r>
            <w:r w:rsidRPr="1ACD93F8">
              <w:rPr>
                <w:rFonts w:asciiTheme="minorHAnsi" w:hAnsiTheme="minorHAnsi" w:cstheme="minorBidi"/>
                <w:sz w:val="21"/>
                <w:szCs w:val="21"/>
              </w:rPr>
              <w:t xml:space="preserve"> photography, </w:t>
            </w:r>
            <w:r w:rsidR="004133DC" w:rsidRPr="1ACD93F8">
              <w:rPr>
                <w:rFonts w:asciiTheme="minorHAnsi" w:hAnsiTheme="minorHAnsi" w:cstheme="minorBidi"/>
                <w:sz w:val="21"/>
                <w:szCs w:val="21"/>
              </w:rPr>
              <w:t xml:space="preserve">film and </w:t>
            </w:r>
            <w:proofErr w:type="spellStart"/>
            <w:r w:rsidR="004133DC" w:rsidRPr="1ACD93F8">
              <w:rPr>
                <w:rFonts w:asciiTheme="minorHAnsi" w:hAnsiTheme="minorHAnsi" w:cstheme="minorBidi"/>
                <w:sz w:val="21"/>
                <w:szCs w:val="21"/>
              </w:rPr>
              <w:t>multi media</w:t>
            </w:r>
            <w:proofErr w:type="spellEnd"/>
            <w:r w:rsidR="56B222D0" w:rsidRPr="1ACD93F8">
              <w:rPr>
                <w:rFonts w:asciiTheme="minorHAnsi" w:hAnsiTheme="minorHAnsi" w:cstheme="minorBidi"/>
                <w:sz w:val="21"/>
                <w:szCs w:val="21"/>
              </w:rPr>
              <w:t>,</w:t>
            </w:r>
            <w:r w:rsidR="4BAF0B20" w:rsidRPr="1ACD93F8">
              <w:rPr>
                <w:color w:val="000000" w:themeColor="text1"/>
                <w:sz w:val="21"/>
                <w:szCs w:val="21"/>
              </w:rPr>
              <w:t xml:space="preserve"> dance, performing arts, Drama &amp; Theatre</w:t>
            </w:r>
            <w:r w:rsidR="00E57485">
              <w:rPr>
                <w:color w:val="000000" w:themeColor="text1"/>
                <w:sz w:val="21"/>
                <w:szCs w:val="21"/>
              </w:rPr>
              <w:t>,</w:t>
            </w:r>
            <w:r w:rsidR="4BAF0B20" w:rsidRPr="1ACD93F8">
              <w:rPr>
                <w:color w:val="000000" w:themeColor="text1"/>
                <w:sz w:val="21"/>
                <w:szCs w:val="21"/>
              </w:rPr>
              <w:t xml:space="preserve"> </w:t>
            </w:r>
            <w:r w:rsidR="00E57485" w:rsidRPr="6A022D4E">
              <w:rPr>
                <w:rFonts w:asciiTheme="minorHAnsi" w:hAnsiTheme="minorHAnsi" w:cstheme="minorBidi"/>
                <w:sz w:val="21"/>
                <w:szCs w:val="21"/>
              </w:rPr>
              <w:t xml:space="preserve"> Modern &amp; Contemporary art &amp; design, Arts &amp; crafts, Fashion and textiles, Hair &amp; beauty</w:t>
            </w:r>
            <w:r w:rsidR="00E57485" w:rsidRPr="1ACD93F8">
              <w:rPr>
                <w:rFonts w:asciiTheme="minorHAnsi" w:hAnsiTheme="minorHAnsi" w:cstheme="minorBidi"/>
                <w:sz w:val="21"/>
                <w:szCs w:val="21"/>
              </w:rPr>
              <w:t xml:space="preserve"> </w:t>
            </w:r>
            <w:r w:rsidRPr="1ACD93F8">
              <w:rPr>
                <w:rFonts w:asciiTheme="minorHAnsi" w:hAnsiTheme="minorHAnsi" w:cstheme="minorBidi"/>
                <w:sz w:val="21"/>
                <w:szCs w:val="21"/>
              </w:rPr>
              <w:t xml:space="preserve"> and delivering these to young people.</w:t>
            </w:r>
          </w:p>
        </w:tc>
        <w:tc>
          <w:tcPr>
            <w:tcW w:w="1772" w:type="dxa"/>
            <w:tcBorders>
              <w:top w:val="nil"/>
              <w:left w:val="nil"/>
              <w:bottom w:val="single" w:sz="6" w:space="0" w:color="auto"/>
              <w:right w:val="single" w:sz="6" w:space="0" w:color="auto"/>
            </w:tcBorders>
            <w:hideMark/>
          </w:tcPr>
          <w:p w14:paraId="410EF1EF"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75644513"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w:t>
            </w:r>
          </w:p>
        </w:tc>
      </w:tr>
      <w:tr w:rsidR="002A1D81" w:rsidRPr="002A1D81" w14:paraId="141C1617" w14:textId="77777777" w:rsidTr="1ACD93F8">
        <w:trPr>
          <w:trHeight w:val="284"/>
        </w:trPr>
        <w:tc>
          <w:tcPr>
            <w:tcW w:w="10482" w:type="dxa"/>
            <w:gridSpan w:val="3"/>
            <w:tcBorders>
              <w:top w:val="nil"/>
              <w:left w:val="single" w:sz="6" w:space="0" w:color="auto"/>
              <w:bottom w:val="single" w:sz="6" w:space="0" w:color="auto"/>
              <w:right w:val="single" w:sz="6" w:space="0" w:color="auto"/>
            </w:tcBorders>
            <w:shd w:val="clear" w:color="auto" w:fill="D9D9D9" w:themeFill="background1" w:themeFillShade="D9"/>
            <w:hideMark/>
          </w:tcPr>
          <w:p w14:paraId="73AECDDA"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b/>
                <w:bCs/>
                <w:sz w:val="21"/>
                <w:szCs w:val="21"/>
              </w:rPr>
              <w:t>Skills</w:t>
            </w:r>
            <w:r w:rsidRPr="002A1D81">
              <w:rPr>
                <w:rFonts w:asciiTheme="minorHAnsi" w:hAnsiTheme="minorHAnsi" w:cstheme="minorHAnsi"/>
                <w:sz w:val="21"/>
                <w:szCs w:val="21"/>
              </w:rPr>
              <w:t> </w:t>
            </w:r>
          </w:p>
        </w:tc>
      </w:tr>
      <w:tr w:rsidR="002A1D81" w:rsidRPr="002A1D81" w14:paraId="3BB2607E" w14:textId="77777777" w:rsidTr="1ACD93F8">
        <w:trPr>
          <w:trHeight w:val="284"/>
        </w:trPr>
        <w:tc>
          <w:tcPr>
            <w:tcW w:w="6938" w:type="dxa"/>
            <w:tcBorders>
              <w:top w:val="nil"/>
              <w:left w:val="single" w:sz="6" w:space="0" w:color="auto"/>
              <w:bottom w:val="single" w:sz="6" w:space="0" w:color="auto"/>
              <w:right w:val="single" w:sz="6" w:space="0" w:color="auto"/>
            </w:tcBorders>
            <w:vAlign w:val="center"/>
            <w:hideMark/>
          </w:tcPr>
          <w:p w14:paraId="1488276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Excellent communication skills to deliver activity programmes to a wide range of young people </w:t>
            </w:r>
          </w:p>
        </w:tc>
        <w:tc>
          <w:tcPr>
            <w:tcW w:w="1772" w:type="dxa"/>
            <w:tcBorders>
              <w:top w:val="nil"/>
              <w:left w:val="nil"/>
              <w:bottom w:val="single" w:sz="6" w:space="0" w:color="auto"/>
              <w:right w:val="single" w:sz="6" w:space="0" w:color="auto"/>
            </w:tcBorders>
            <w:hideMark/>
          </w:tcPr>
          <w:p w14:paraId="465D6DD8"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094BCAD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269A4530" w14:textId="77777777" w:rsidTr="1ACD93F8">
        <w:trPr>
          <w:trHeight w:val="284"/>
        </w:trPr>
        <w:tc>
          <w:tcPr>
            <w:tcW w:w="6938" w:type="dxa"/>
            <w:tcBorders>
              <w:top w:val="nil"/>
              <w:left w:val="single" w:sz="6" w:space="0" w:color="auto"/>
              <w:bottom w:val="single" w:sz="6" w:space="0" w:color="auto"/>
              <w:right w:val="single" w:sz="6" w:space="0" w:color="auto"/>
            </w:tcBorders>
            <w:vAlign w:val="center"/>
            <w:hideMark/>
          </w:tcPr>
          <w:p w14:paraId="452CA44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Ability to motivate and engage staff, volunteers and young people through arts </w:t>
            </w:r>
          </w:p>
        </w:tc>
        <w:tc>
          <w:tcPr>
            <w:tcW w:w="1772" w:type="dxa"/>
            <w:tcBorders>
              <w:top w:val="nil"/>
              <w:left w:val="nil"/>
              <w:bottom w:val="single" w:sz="6" w:space="0" w:color="auto"/>
              <w:right w:val="single" w:sz="6" w:space="0" w:color="auto"/>
            </w:tcBorders>
            <w:hideMark/>
          </w:tcPr>
          <w:p w14:paraId="5CA818B4"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37C89F76"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4138BF5D" w14:textId="77777777" w:rsidTr="1ACD93F8">
        <w:trPr>
          <w:trHeight w:val="284"/>
        </w:trPr>
        <w:tc>
          <w:tcPr>
            <w:tcW w:w="6938" w:type="dxa"/>
            <w:tcBorders>
              <w:top w:val="nil"/>
              <w:left w:val="single" w:sz="6" w:space="0" w:color="auto"/>
              <w:bottom w:val="single" w:sz="6" w:space="0" w:color="auto"/>
              <w:right w:val="single" w:sz="6" w:space="0" w:color="auto"/>
            </w:tcBorders>
            <w:vAlign w:val="center"/>
            <w:hideMark/>
          </w:tcPr>
          <w:p w14:paraId="075D1BA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Strong commitment to young people and ability to engage and build positive relationships with disengaged young people </w:t>
            </w:r>
          </w:p>
        </w:tc>
        <w:tc>
          <w:tcPr>
            <w:tcW w:w="1772" w:type="dxa"/>
            <w:tcBorders>
              <w:top w:val="nil"/>
              <w:left w:val="nil"/>
              <w:bottom w:val="single" w:sz="6" w:space="0" w:color="auto"/>
              <w:right w:val="single" w:sz="6" w:space="0" w:color="auto"/>
            </w:tcBorders>
            <w:hideMark/>
          </w:tcPr>
          <w:p w14:paraId="19FBA281"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6595DC7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5A5000D8" w14:textId="77777777" w:rsidTr="1ACD93F8">
        <w:trPr>
          <w:trHeight w:val="284"/>
        </w:trPr>
        <w:tc>
          <w:tcPr>
            <w:tcW w:w="6938" w:type="dxa"/>
            <w:tcBorders>
              <w:top w:val="nil"/>
              <w:left w:val="single" w:sz="6" w:space="0" w:color="auto"/>
              <w:bottom w:val="single" w:sz="6" w:space="0" w:color="auto"/>
              <w:right w:val="single" w:sz="6" w:space="0" w:color="auto"/>
            </w:tcBorders>
            <w:vAlign w:val="center"/>
            <w:hideMark/>
          </w:tcPr>
          <w:p w14:paraId="39123AB6"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Ability to plan and deliver creative arts events, such as performances or exhibitions and occasions and celebrations for young people</w:t>
            </w:r>
          </w:p>
        </w:tc>
        <w:tc>
          <w:tcPr>
            <w:tcW w:w="1772" w:type="dxa"/>
            <w:tcBorders>
              <w:top w:val="nil"/>
              <w:left w:val="nil"/>
              <w:bottom w:val="single" w:sz="6" w:space="0" w:color="auto"/>
              <w:right w:val="single" w:sz="6" w:space="0" w:color="auto"/>
            </w:tcBorders>
            <w:hideMark/>
          </w:tcPr>
          <w:p w14:paraId="0B632F7D"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772179F1"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33B63413" w14:textId="77777777" w:rsidTr="1ACD93F8">
        <w:trPr>
          <w:trHeight w:val="284"/>
        </w:trPr>
        <w:tc>
          <w:tcPr>
            <w:tcW w:w="6938" w:type="dxa"/>
            <w:tcBorders>
              <w:top w:val="nil"/>
              <w:left w:val="single" w:sz="6" w:space="0" w:color="auto"/>
              <w:bottom w:val="single" w:sz="6" w:space="0" w:color="auto"/>
              <w:right w:val="single" w:sz="6" w:space="0" w:color="auto"/>
            </w:tcBorders>
            <w:vAlign w:val="center"/>
            <w:hideMark/>
          </w:tcPr>
          <w:p w14:paraId="4A3D46B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Ability to coach and develop groups of young people  </w:t>
            </w:r>
          </w:p>
        </w:tc>
        <w:tc>
          <w:tcPr>
            <w:tcW w:w="1772" w:type="dxa"/>
            <w:tcBorders>
              <w:top w:val="nil"/>
              <w:left w:val="nil"/>
              <w:bottom w:val="single" w:sz="6" w:space="0" w:color="auto"/>
              <w:right w:val="single" w:sz="6" w:space="0" w:color="auto"/>
            </w:tcBorders>
            <w:hideMark/>
          </w:tcPr>
          <w:p w14:paraId="2BCDE78B"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153880E9"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6F9D9DDC" w14:textId="77777777" w:rsidTr="1ACD93F8">
        <w:trPr>
          <w:trHeight w:val="284"/>
        </w:trPr>
        <w:tc>
          <w:tcPr>
            <w:tcW w:w="6938" w:type="dxa"/>
            <w:tcBorders>
              <w:top w:val="nil"/>
              <w:left w:val="single" w:sz="6" w:space="0" w:color="auto"/>
              <w:bottom w:val="single" w:sz="6" w:space="0" w:color="auto"/>
              <w:right w:val="single" w:sz="6" w:space="0" w:color="auto"/>
            </w:tcBorders>
            <w:vAlign w:val="center"/>
            <w:hideMark/>
          </w:tcPr>
          <w:p w14:paraId="6FF8970A"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Ability to manage and organise several tasks at a time </w:t>
            </w:r>
          </w:p>
        </w:tc>
        <w:tc>
          <w:tcPr>
            <w:tcW w:w="1772" w:type="dxa"/>
            <w:tcBorders>
              <w:top w:val="nil"/>
              <w:left w:val="nil"/>
              <w:bottom w:val="single" w:sz="6" w:space="0" w:color="auto"/>
              <w:right w:val="single" w:sz="6" w:space="0" w:color="auto"/>
            </w:tcBorders>
            <w:hideMark/>
          </w:tcPr>
          <w:p w14:paraId="2EC7482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2E28D5C4"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382AD063" w14:textId="77777777" w:rsidTr="1ACD93F8">
        <w:trPr>
          <w:trHeight w:val="284"/>
        </w:trPr>
        <w:tc>
          <w:tcPr>
            <w:tcW w:w="6938" w:type="dxa"/>
            <w:tcBorders>
              <w:top w:val="nil"/>
              <w:left w:val="single" w:sz="6" w:space="0" w:color="auto"/>
              <w:bottom w:val="single" w:sz="6" w:space="0" w:color="auto"/>
              <w:right w:val="single" w:sz="6" w:space="0" w:color="auto"/>
            </w:tcBorders>
            <w:vAlign w:val="center"/>
            <w:hideMark/>
          </w:tcPr>
          <w:p w14:paraId="0CBE0313"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Ability to take initiative as part of a team and to lead a team </w:t>
            </w:r>
          </w:p>
        </w:tc>
        <w:tc>
          <w:tcPr>
            <w:tcW w:w="1772" w:type="dxa"/>
            <w:tcBorders>
              <w:top w:val="nil"/>
              <w:left w:val="nil"/>
              <w:bottom w:val="single" w:sz="6" w:space="0" w:color="auto"/>
              <w:right w:val="single" w:sz="6" w:space="0" w:color="auto"/>
            </w:tcBorders>
            <w:hideMark/>
          </w:tcPr>
          <w:p w14:paraId="7088B70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47E1B007"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76DA2290" w14:textId="77777777" w:rsidTr="1ACD93F8">
        <w:trPr>
          <w:trHeight w:val="284"/>
        </w:trPr>
        <w:tc>
          <w:tcPr>
            <w:tcW w:w="10482" w:type="dxa"/>
            <w:gridSpan w:val="3"/>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5D89499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b/>
                <w:bCs/>
                <w:sz w:val="21"/>
                <w:szCs w:val="21"/>
              </w:rPr>
              <w:t>Knowledge</w:t>
            </w:r>
            <w:r w:rsidRPr="002A1D81">
              <w:rPr>
                <w:rFonts w:asciiTheme="minorHAnsi" w:hAnsiTheme="minorHAnsi" w:cstheme="minorHAnsi"/>
                <w:sz w:val="21"/>
                <w:szCs w:val="21"/>
              </w:rPr>
              <w:t> </w:t>
            </w:r>
          </w:p>
        </w:tc>
      </w:tr>
      <w:tr w:rsidR="002A1D81" w:rsidRPr="002A1D81" w14:paraId="789F8B75" w14:textId="77777777" w:rsidTr="1ACD93F8">
        <w:trPr>
          <w:trHeight w:val="284"/>
        </w:trPr>
        <w:tc>
          <w:tcPr>
            <w:tcW w:w="6938" w:type="dxa"/>
            <w:tcBorders>
              <w:top w:val="nil"/>
              <w:left w:val="single" w:sz="6" w:space="0" w:color="auto"/>
              <w:bottom w:val="single" w:sz="6" w:space="0" w:color="auto"/>
              <w:right w:val="single" w:sz="6" w:space="0" w:color="auto"/>
            </w:tcBorders>
            <w:vAlign w:val="center"/>
            <w:hideMark/>
          </w:tcPr>
          <w:p w14:paraId="296CEB4B"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Knowledge of the issues affecting young people and an ability to work with challenging behaviour and complex needs </w:t>
            </w:r>
          </w:p>
        </w:tc>
        <w:tc>
          <w:tcPr>
            <w:tcW w:w="1772" w:type="dxa"/>
            <w:tcBorders>
              <w:top w:val="nil"/>
              <w:left w:val="nil"/>
              <w:bottom w:val="single" w:sz="6" w:space="0" w:color="auto"/>
              <w:right w:val="single" w:sz="6" w:space="0" w:color="auto"/>
            </w:tcBorders>
            <w:hideMark/>
          </w:tcPr>
          <w:p w14:paraId="528B752F"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4B1B7D37"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27D86E8B" w14:textId="77777777" w:rsidTr="1ACD93F8">
        <w:trPr>
          <w:trHeight w:val="284"/>
        </w:trPr>
        <w:tc>
          <w:tcPr>
            <w:tcW w:w="6938" w:type="dxa"/>
            <w:tcBorders>
              <w:top w:val="nil"/>
              <w:left w:val="single" w:sz="6" w:space="0" w:color="auto"/>
              <w:bottom w:val="single" w:sz="6" w:space="0" w:color="auto"/>
              <w:right w:val="single" w:sz="6" w:space="0" w:color="auto"/>
            </w:tcBorders>
            <w:vAlign w:val="center"/>
            <w:hideMark/>
          </w:tcPr>
          <w:p w14:paraId="1BB5F799" w14:textId="79E2762C"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Sound knowledge of arts qualification</w:t>
            </w:r>
            <w:r w:rsidR="00FF3842">
              <w:rPr>
                <w:rFonts w:asciiTheme="minorHAnsi" w:hAnsiTheme="minorHAnsi" w:cstheme="minorHAnsi"/>
                <w:sz w:val="21"/>
                <w:szCs w:val="21"/>
              </w:rPr>
              <w:t>s</w:t>
            </w:r>
            <w:r w:rsidRPr="002A1D81">
              <w:rPr>
                <w:rFonts w:asciiTheme="minorHAnsi" w:hAnsiTheme="minorHAnsi" w:cstheme="minorHAnsi"/>
                <w:sz w:val="21"/>
                <w:szCs w:val="21"/>
              </w:rPr>
              <w:t xml:space="preserve"> and the quality standards expected for the successful delivery of accredited and non-accredited arts activities </w:t>
            </w:r>
          </w:p>
        </w:tc>
        <w:tc>
          <w:tcPr>
            <w:tcW w:w="1772" w:type="dxa"/>
            <w:tcBorders>
              <w:top w:val="nil"/>
              <w:left w:val="nil"/>
              <w:bottom w:val="single" w:sz="6" w:space="0" w:color="auto"/>
              <w:right w:val="single" w:sz="6" w:space="0" w:color="auto"/>
            </w:tcBorders>
            <w:hideMark/>
          </w:tcPr>
          <w:p w14:paraId="2EE8783B"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27594C7F"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19956FCA" w14:textId="77777777" w:rsidTr="1ACD93F8">
        <w:trPr>
          <w:trHeight w:val="284"/>
        </w:trPr>
        <w:tc>
          <w:tcPr>
            <w:tcW w:w="6938" w:type="dxa"/>
            <w:tcBorders>
              <w:top w:val="nil"/>
              <w:left w:val="single" w:sz="6" w:space="0" w:color="auto"/>
              <w:bottom w:val="single" w:sz="6" w:space="0" w:color="auto"/>
              <w:right w:val="single" w:sz="6" w:space="0" w:color="auto"/>
            </w:tcBorders>
            <w:vAlign w:val="center"/>
            <w:hideMark/>
          </w:tcPr>
          <w:p w14:paraId="35158C2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Knowledge of monitoring and evaluation within a creative art setting  </w:t>
            </w:r>
          </w:p>
        </w:tc>
        <w:tc>
          <w:tcPr>
            <w:tcW w:w="1772" w:type="dxa"/>
            <w:tcBorders>
              <w:top w:val="nil"/>
              <w:left w:val="nil"/>
              <w:bottom w:val="single" w:sz="6" w:space="0" w:color="auto"/>
              <w:right w:val="single" w:sz="6" w:space="0" w:color="auto"/>
            </w:tcBorders>
            <w:hideMark/>
          </w:tcPr>
          <w:p w14:paraId="16ADD2B0"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Desirable</w:t>
            </w:r>
          </w:p>
        </w:tc>
        <w:tc>
          <w:tcPr>
            <w:tcW w:w="1772" w:type="dxa"/>
            <w:tcBorders>
              <w:top w:val="nil"/>
              <w:left w:val="nil"/>
              <w:bottom w:val="single" w:sz="6" w:space="0" w:color="auto"/>
              <w:right w:val="single" w:sz="6" w:space="0" w:color="auto"/>
            </w:tcBorders>
            <w:hideMark/>
          </w:tcPr>
          <w:p w14:paraId="257877B7"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1681D5D8" w14:textId="77777777" w:rsidTr="1ACD93F8">
        <w:trPr>
          <w:trHeight w:val="284"/>
        </w:trPr>
        <w:tc>
          <w:tcPr>
            <w:tcW w:w="10482"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4EE56BA" w14:textId="77777777" w:rsidR="002A1D81" w:rsidRPr="002A1D81" w:rsidRDefault="002A1D81" w:rsidP="002A1D81">
            <w:pPr>
              <w:pStyle w:val="Footer"/>
              <w:rPr>
                <w:rFonts w:asciiTheme="minorHAnsi" w:hAnsiTheme="minorHAnsi" w:cstheme="minorHAnsi"/>
                <w:b/>
                <w:bCs/>
                <w:sz w:val="21"/>
                <w:szCs w:val="21"/>
              </w:rPr>
            </w:pPr>
            <w:r w:rsidRPr="002A1D81">
              <w:rPr>
                <w:rFonts w:asciiTheme="minorHAnsi" w:hAnsiTheme="minorHAnsi" w:cstheme="minorHAnsi"/>
                <w:b/>
                <w:bCs/>
                <w:sz w:val="21"/>
                <w:szCs w:val="21"/>
              </w:rPr>
              <w:t>Special Requirements</w:t>
            </w:r>
          </w:p>
        </w:tc>
      </w:tr>
      <w:tr w:rsidR="002A1D81" w:rsidRPr="002A1D81" w14:paraId="2B21A51D" w14:textId="77777777" w:rsidTr="1ACD93F8">
        <w:trPr>
          <w:trHeight w:val="284"/>
        </w:trPr>
        <w:tc>
          <w:tcPr>
            <w:tcW w:w="6938" w:type="dxa"/>
            <w:tcBorders>
              <w:top w:val="single" w:sz="6" w:space="0" w:color="auto"/>
              <w:left w:val="single" w:sz="6" w:space="0" w:color="auto"/>
              <w:bottom w:val="single" w:sz="6" w:space="0" w:color="auto"/>
              <w:right w:val="single" w:sz="6" w:space="0" w:color="auto"/>
            </w:tcBorders>
            <w:vAlign w:val="center"/>
          </w:tcPr>
          <w:p w14:paraId="0DF582C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 xml:space="preserve">A willingness to cover events, holidays and staff absence </w:t>
            </w:r>
          </w:p>
        </w:tc>
        <w:tc>
          <w:tcPr>
            <w:tcW w:w="1772" w:type="dxa"/>
            <w:tcBorders>
              <w:top w:val="single" w:sz="6" w:space="0" w:color="auto"/>
              <w:left w:val="nil"/>
              <w:bottom w:val="single" w:sz="6" w:space="0" w:color="auto"/>
              <w:right w:val="single" w:sz="6" w:space="0" w:color="auto"/>
            </w:tcBorders>
            <w:vAlign w:val="center"/>
          </w:tcPr>
          <w:p w14:paraId="1EA6044D"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single" w:sz="6" w:space="0" w:color="auto"/>
              <w:left w:val="nil"/>
              <w:bottom w:val="single" w:sz="6" w:space="0" w:color="auto"/>
              <w:right w:val="single" w:sz="6" w:space="0" w:color="auto"/>
            </w:tcBorders>
            <w:vAlign w:val="center"/>
          </w:tcPr>
          <w:p w14:paraId="61FFBDCF"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5676D008" w14:textId="77777777" w:rsidTr="1ACD93F8">
        <w:trPr>
          <w:trHeight w:val="284"/>
        </w:trPr>
        <w:tc>
          <w:tcPr>
            <w:tcW w:w="6938" w:type="dxa"/>
            <w:tcBorders>
              <w:top w:val="single" w:sz="6" w:space="0" w:color="auto"/>
              <w:left w:val="single" w:sz="6" w:space="0" w:color="auto"/>
              <w:bottom w:val="single" w:sz="6" w:space="0" w:color="auto"/>
              <w:right w:val="single" w:sz="6" w:space="0" w:color="auto"/>
            </w:tcBorders>
            <w:vAlign w:val="center"/>
          </w:tcPr>
          <w:p w14:paraId="44C80720"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DBS clearance and committed to Safeguarding children</w:t>
            </w:r>
          </w:p>
        </w:tc>
        <w:tc>
          <w:tcPr>
            <w:tcW w:w="1772" w:type="dxa"/>
            <w:tcBorders>
              <w:top w:val="single" w:sz="6" w:space="0" w:color="auto"/>
              <w:left w:val="nil"/>
              <w:bottom w:val="single" w:sz="6" w:space="0" w:color="auto"/>
              <w:right w:val="single" w:sz="6" w:space="0" w:color="auto"/>
            </w:tcBorders>
            <w:vAlign w:val="center"/>
          </w:tcPr>
          <w:p w14:paraId="48C63C4D"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single" w:sz="6" w:space="0" w:color="auto"/>
              <w:left w:val="nil"/>
              <w:bottom w:val="single" w:sz="6" w:space="0" w:color="auto"/>
              <w:right w:val="single" w:sz="6" w:space="0" w:color="auto"/>
            </w:tcBorders>
            <w:vAlign w:val="center"/>
          </w:tcPr>
          <w:p w14:paraId="78044277"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bl>
    <w:p w14:paraId="79B55A53" w14:textId="77777777" w:rsidR="00876F92" w:rsidRPr="00712A15" w:rsidRDefault="00876F92" w:rsidP="005633EC">
      <w:pPr>
        <w:pStyle w:val="Footer"/>
        <w:rPr>
          <w:rFonts w:asciiTheme="minorHAnsi" w:hAnsiTheme="minorHAnsi" w:cstheme="minorHAnsi"/>
          <w:sz w:val="21"/>
          <w:szCs w:val="21"/>
        </w:rPr>
      </w:pPr>
    </w:p>
    <w:p w14:paraId="1CF04C69" w14:textId="77777777" w:rsidR="004B028D" w:rsidRPr="00712A15" w:rsidRDefault="004B028D" w:rsidP="005633EC">
      <w:pPr>
        <w:pStyle w:val="Footer"/>
        <w:rPr>
          <w:rFonts w:asciiTheme="minorHAnsi" w:hAnsiTheme="minorHAnsi" w:cstheme="minorHAnsi"/>
          <w:sz w:val="18"/>
          <w:szCs w:val="18"/>
        </w:rPr>
      </w:pPr>
      <w:r w:rsidRPr="00712A15">
        <w:rPr>
          <w:rFonts w:asciiTheme="minorHAnsi" w:hAnsiTheme="minorHAnsi" w:cstheme="minorHAnsi"/>
          <w:sz w:val="18"/>
          <w:szCs w:val="18"/>
        </w:rPr>
        <w:t>*Selection criteria for guidance only, alternative methods may be used to assist the selection process</w:t>
      </w:r>
    </w:p>
    <w:p w14:paraId="02D4FF0C" w14:textId="20587F81" w:rsidR="00193E83" w:rsidRDefault="00193E83" w:rsidP="005633EC">
      <w:pPr>
        <w:spacing w:after="0" w:line="240" w:lineRule="auto"/>
        <w:rPr>
          <w:rFonts w:asciiTheme="minorHAnsi" w:hAnsiTheme="minorHAnsi" w:cstheme="minorHAnsi"/>
          <w:i/>
          <w:sz w:val="21"/>
          <w:szCs w:val="21"/>
        </w:rPr>
      </w:pPr>
      <w:bookmarkStart w:id="2" w:name="_Hlk32583965"/>
      <w:r w:rsidRPr="00712A15">
        <w:rPr>
          <w:rFonts w:asciiTheme="minorHAnsi" w:hAnsiTheme="minorHAnsi" w:cstheme="minorHAnsi"/>
          <w:sz w:val="21"/>
          <w:szCs w:val="21"/>
        </w:rPr>
        <w:t xml:space="preserve">Future Youth Zone is committed to the safeguarding of young people. In accordance with our Child Protection and Safeguarding procedures, this position requires </w:t>
      </w:r>
      <w:proofErr w:type="spellStart"/>
      <w:r w:rsidRPr="00712A15">
        <w:rPr>
          <w:rFonts w:asciiTheme="minorHAnsi" w:hAnsiTheme="minorHAnsi" w:cstheme="minorHAnsi"/>
          <w:sz w:val="21"/>
          <w:szCs w:val="21"/>
        </w:rPr>
        <w:t>a</w:t>
      </w:r>
      <w:proofErr w:type="spellEnd"/>
      <w:r w:rsidRPr="00712A15">
        <w:rPr>
          <w:rFonts w:asciiTheme="minorHAnsi" w:hAnsiTheme="minorHAnsi" w:cstheme="minorHAnsi"/>
          <w:sz w:val="21"/>
          <w:szCs w:val="21"/>
        </w:rPr>
        <w:t xml:space="preserve"> enhanced DBS check</w:t>
      </w:r>
      <w:r w:rsidRPr="00712A15">
        <w:rPr>
          <w:rFonts w:asciiTheme="minorHAnsi" w:hAnsiTheme="minorHAnsi" w:cstheme="minorHAnsi"/>
          <w:i/>
          <w:sz w:val="21"/>
          <w:szCs w:val="21"/>
        </w:rPr>
        <w:t>.</w:t>
      </w:r>
    </w:p>
    <w:p w14:paraId="7E203F0B" w14:textId="77777777" w:rsidR="002A1D81" w:rsidRPr="00712A15" w:rsidRDefault="002A1D81" w:rsidP="005633EC">
      <w:pPr>
        <w:spacing w:after="0" w:line="240" w:lineRule="auto"/>
        <w:rPr>
          <w:rFonts w:asciiTheme="minorHAnsi" w:hAnsiTheme="minorHAnsi" w:cstheme="minorHAnsi"/>
          <w:i/>
          <w:sz w:val="21"/>
          <w:szCs w:val="21"/>
        </w:rPr>
      </w:pPr>
    </w:p>
    <w:p w14:paraId="40493412" w14:textId="77777777" w:rsidR="00193E83" w:rsidRPr="00712A15" w:rsidRDefault="00193E83" w:rsidP="005633EC">
      <w:pPr>
        <w:spacing w:after="0" w:line="240" w:lineRule="auto"/>
        <w:rPr>
          <w:rFonts w:asciiTheme="minorHAnsi" w:hAnsiTheme="minorHAnsi" w:cstheme="minorHAnsi"/>
          <w:sz w:val="21"/>
          <w:szCs w:val="21"/>
        </w:rPr>
      </w:pPr>
      <w:r w:rsidRPr="00712A15">
        <w:rPr>
          <w:rFonts w:asciiTheme="minorHAnsi" w:hAnsiTheme="minorHAnsi" w:cstheme="minorHAnsi"/>
          <w:iCs/>
          <w:sz w:val="21"/>
          <w:szCs w:val="21"/>
        </w:rPr>
        <w:t xml:space="preserve">The strength of </w:t>
      </w:r>
      <w:proofErr w:type="spellStart"/>
      <w:r w:rsidRPr="00712A15">
        <w:rPr>
          <w:rFonts w:asciiTheme="minorHAnsi" w:hAnsiTheme="minorHAnsi" w:cstheme="minorHAnsi"/>
          <w:iCs/>
          <w:sz w:val="21"/>
          <w:szCs w:val="21"/>
        </w:rPr>
        <w:t>OnSide</w:t>
      </w:r>
      <w:proofErr w:type="spellEnd"/>
      <w:r w:rsidRPr="00712A15">
        <w:rPr>
          <w:rFonts w:asciiTheme="minorHAnsi" w:hAnsiTheme="minorHAnsi" w:cstheme="minorHAnsi"/>
          <w:iCs/>
          <w:sz w:val="21"/>
          <w:szCs w:val="21"/>
        </w:rPr>
        <w:t xml:space="preserv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14:paraId="389AA498" w14:textId="2DC68CC4" w:rsidR="004B028D" w:rsidRPr="00712A15" w:rsidRDefault="004B028D" w:rsidP="005633EC">
      <w:pPr>
        <w:spacing w:after="0" w:line="240" w:lineRule="auto"/>
        <w:rPr>
          <w:rFonts w:asciiTheme="minorHAnsi" w:hAnsiTheme="minorHAnsi" w:cstheme="minorHAnsi"/>
          <w:sz w:val="21"/>
          <w:szCs w:val="21"/>
        </w:rPr>
      </w:pPr>
    </w:p>
    <w:p w14:paraId="6B76E784" w14:textId="7CD202E2" w:rsidR="006F449A" w:rsidRPr="005344AC" w:rsidRDefault="005344AC" w:rsidP="005344AC">
      <w:pPr>
        <w:spacing w:after="0" w:line="240" w:lineRule="auto"/>
        <w:rPr>
          <w:rFonts w:asciiTheme="minorHAnsi" w:hAnsiTheme="minorHAnsi" w:cstheme="minorHAnsi"/>
          <w:color w:val="0000FF"/>
          <w:sz w:val="21"/>
          <w:szCs w:val="21"/>
          <w:u w:val="single"/>
        </w:rPr>
      </w:pPr>
      <w:r w:rsidRPr="00712A15">
        <w:rPr>
          <w:rFonts w:asciiTheme="minorHAnsi" w:hAnsiTheme="minorHAnsi" w:cstheme="minorHAnsi"/>
          <w:noProof/>
          <w:lang w:val="en-US"/>
        </w:rPr>
        <w:lastRenderedPageBreak/>
        <w:drawing>
          <wp:anchor distT="0" distB="0" distL="114300" distR="114300" simplePos="0" relativeHeight="251661312" behindDoc="0" locked="0" layoutInCell="1" allowOverlap="1" wp14:anchorId="13003103" wp14:editId="30ED9926">
            <wp:simplePos x="0" y="0"/>
            <wp:positionH relativeFrom="margin">
              <wp:posOffset>571818</wp:posOffset>
            </wp:positionH>
            <wp:positionV relativeFrom="margin">
              <wp:posOffset>925195</wp:posOffset>
            </wp:positionV>
            <wp:extent cx="5272087" cy="7456348"/>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2087" cy="7456348"/>
                    </a:xfrm>
                    <a:prstGeom prst="rect">
                      <a:avLst/>
                    </a:prstGeom>
                  </pic:spPr>
                </pic:pic>
              </a:graphicData>
            </a:graphic>
            <wp14:sizeRelH relativeFrom="margin">
              <wp14:pctWidth>0</wp14:pctWidth>
            </wp14:sizeRelH>
            <wp14:sizeRelV relativeFrom="margin">
              <wp14:pctHeight>0</wp14:pctHeight>
            </wp14:sizeRelV>
          </wp:anchor>
        </w:drawing>
      </w:r>
      <w:r w:rsidR="004B028D" w:rsidRPr="00712A15">
        <w:rPr>
          <w:rFonts w:asciiTheme="minorHAnsi" w:hAnsiTheme="minorHAnsi" w:cstheme="minorHAnsi"/>
          <w:sz w:val="21"/>
          <w:szCs w:val="21"/>
        </w:rPr>
        <w:t xml:space="preserve">For information regarding how </w:t>
      </w:r>
      <w:r w:rsidR="00193E83" w:rsidRPr="00712A15">
        <w:rPr>
          <w:rFonts w:asciiTheme="minorHAnsi" w:hAnsiTheme="minorHAnsi" w:cstheme="minorHAnsi"/>
          <w:sz w:val="21"/>
          <w:szCs w:val="21"/>
        </w:rPr>
        <w:t>Future</w:t>
      </w:r>
      <w:r w:rsidR="004B028D" w:rsidRPr="00712A15">
        <w:rPr>
          <w:rFonts w:asciiTheme="minorHAnsi" w:hAnsiTheme="minorHAnsi" w:cstheme="minorHAnsi"/>
          <w:sz w:val="21"/>
          <w:szCs w:val="21"/>
        </w:rPr>
        <w:t xml:space="preserve"> Youth Zone and </w:t>
      </w:r>
      <w:proofErr w:type="spellStart"/>
      <w:r w:rsidR="004B028D" w:rsidRPr="00712A15">
        <w:rPr>
          <w:rFonts w:asciiTheme="minorHAnsi" w:hAnsiTheme="minorHAnsi" w:cstheme="minorHAnsi"/>
          <w:sz w:val="21"/>
          <w:szCs w:val="21"/>
        </w:rPr>
        <w:t>OnSide</w:t>
      </w:r>
      <w:proofErr w:type="spellEnd"/>
      <w:r w:rsidR="004B028D" w:rsidRPr="00712A15">
        <w:rPr>
          <w:rFonts w:asciiTheme="minorHAnsi" w:hAnsiTheme="minorHAnsi" w:cstheme="minorHAnsi"/>
          <w:sz w:val="21"/>
          <w:szCs w:val="21"/>
        </w:rPr>
        <w:t xml:space="preserve"> Youth Zones process your data, please visit </w:t>
      </w:r>
      <w:hyperlink r:id="rId14">
        <w:r w:rsidR="004B028D" w:rsidRPr="00712A15">
          <w:rPr>
            <w:rStyle w:val="Hyperlink"/>
            <w:rFonts w:asciiTheme="minorHAnsi" w:hAnsiTheme="minorHAnsi" w:cstheme="minorHAnsi"/>
            <w:sz w:val="21"/>
            <w:szCs w:val="21"/>
          </w:rPr>
          <w:t>www.onsideyouthzones.org/applicant-privacy/</w:t>
        </w:r>
      </w:hyperlink>
      <w:bookmarkEnd w:id="2"/>
    </w:p>
    <w:sectPr w:rsidR="006F449A" w:rsidRPr="005344AC" w:rsidSect="00596174">
      <w:footerReference w:type="default" r:id="rId15"/>
      <w:headerReference w:type="first" r:id="rId16"/>
      <w:footerReference w:type="first" r:id="rId17"/>
      <w:pgSz w:w="11906" w:h="16838" w:code="9"/>
      <w:pgMar w:top="680" w:right="680" w:bottom="680" w:left="68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9EAA9" w14:textId="77777777" w:rsidR="008F2232" w:rsidRDefault="008F2232">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7DDB164F" w14:textId="77777777" w:rsidR="008F2232" w:rsidRDefault="008F2232">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1C9A7AE9" w14:textId="77777777" w:rsidR="008F2232" w:rsidRDefault="008F22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Ref">
    <w:altName w:val="Tahoma"/>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22226" w14:textId="77777777" w:rsidR="008F2232" w:rsidRDefault="008F2232">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65AAFED3" w14:textId="77777777" w:rsidR="008F2232" w:rsidRDefault="008F2232">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2C8D3802" w14:textId="77777777" w:rsidR="008F2232" w:rsidRDefault="008F22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E271" w14:textId="58FE8F14" w:rsidR="00596174" w:rsidRDefault="00C44274">
    <w:pPr>
      <w:pStyle w:val="Header"/>
    </w:pPr>
    <w:r>
      <w:rPr>
        <w:noProof/>
      </w:rPr>
      <w:drawing>
        <wp:anchor distT="0" distB="0" distL="114300" distR="114300" simplePos="0" relativeHeight="251659264" behindDoc="0" locked="0" layoutInCell="1" allowOverlap="1" wp14:anchorId="3EF4BC8E" wp14:editId="2106AA4F">
          <wp:simplePos x="0" y="0"/>
          <wp:positionH relativeFrom="margin">
            <wp:posOffset>76200</wp:posOffset>
          </wp:positionH>
          <wp:positionV relativeFrom="paragraph">
            <wp:posOffset>-131762</wp:posOffset>
          </wp:positionV>
          <wp:extent cx="1266825" cy="583957"/>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583957"/>
                  </a:xfrm>
                  <a:prstGeom prst="rect">
                    <a:avLst/>
                  </a:prstGeom>
                  <a:noFill/>
                  <a:ln>
                    <a:noFill/>
                  </a:ln>
                </pic:spPr>
              </pic:pic>
            </a:graphicData>
          </a:graphic>
        </wp:anchor>
      </w:drawing>
    </w:r>
    <w:r w:rsidR="00CC28B1">
      <w:rPr>
        <w:noProof/>
      </w:rPr>
      <w:drawing>
        <wp:anchor distT="0" distB="0" distL="114300" distR="114300" simplePos="0" relativeHeight="251658240" behindDoc="0" locked="0" layoutInCell="1" allowOverlap="1" wp14:anchorId="3330B0A4" wp14:editId="216B54A6">
          <wp:simplePos x="0" y="0"/>
          <wp:positionH relativeFrom="column">
            <wp:posOffset>5663565</wp:posOffset>
          </wp:positionH>
          <wp:positionV relativeFrom="paragraph">
            <wp:posOffset>-160655</wp:posOffset>
          </wp:positionV>
          <wp:extent cx="883920" cy="701040"/>
          <wp:effectExtent l="0" t="0" r="0" b="3810"/>
          <wp:wrapThrough wrapText="bothSides">
            <wp:wrapPolygon edited="0">
              <wp:start x="4655" y="0"/>
              <wp:lineTo x="0" y="4109"/>
              <wp:lineTo x="0" y="14674"/>
              <wp:lineTo x="1397" y="18783"/>
              <wp:lineTo x="4190" y="21130"/>
              <wp:lineTo x="4655" y="21130"/>
              <wp:lineTo x="16293" y="21130"/>
              <wp:lineTo x="18155" y="18783"/>
              <wp:lineTo x="20948" y="16435"/>
              <wp:lineTo x="20948" y="8217"/>
              <wp:lineTo x="14431" y="1761"/>
              <wp:lineTo x="11638" y="0"/>
              <wp:lineTo x="465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70104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6"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16670"/>
    <w:multiLevelType w:val="hybridMultilevel"/>
    <w:tmpl w:val="57B2B3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1295097">
    <w:abstractNumId w:val="25"/>
  </w:num>
  <w:num w:numId="2" w16cid:durableId="1274282650">
    <w:abstractNumId w:val="34"/>
  </w:num>
  <w:num w:numId="3" w16cid:durableId="1924215392">
    <w:abstractNumId w:val="11"/>
  </w:num>
  <w:num w:numId="4" w16cid:durableId="619264647">
    <w:abstractNumId w:val="26"/>
  </w:num>
  <w:num w:numId="5" w16cid:durableId="141488827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21806012">
    <w:abstractNumId w:val="4"/>
  </w:num>
  <w:num w:numId="7" w16cid:durableId="1821996899">
    <w:abstractNumId w:val="22"/>
  </w:num>
  <w:num w:numId="8" w16cid:durableId="1022826913">
    <w:abstractNumId w:val="29"/>
  </w:num>
  <w:num w:numId="9" w16cid:durableId="1381902842">
    <w:abstractNumId w:val="21"/>
  </w:num>
  <w:num w:numId="10" w16cid:durableId="30962334">
    <w:abstractNumId w:val="16"/>
  </w:num>
  <w:num w:numId="11" w16cid:durableId="928276945">
    <w:abstractNumId w:val="31"/>
  </w:num>
  <w:num w:numId="12" w16cid:durableId="1579361960">
    <w:abstractNumId w:val="17"/>
  </w:num>
  <w:num w:numId="13" w16cid:durableId="455371708">
    <w:abstractNumId w:val="0"/>
  </w:num>
  <w:num w:numId="14" w16cid:durableId="2146966730">
    <w:abstractNumId w:val="24"/>
  </w:num>
  <w:num w:numId="15" w16cid:durableId="945772624">
    <w:abstractNumId w:val="10"/>
  </w:num>
  <w:num w:numId="16" w16cid:durableId="301231180">
    <w:abstractNumId w:val="7"/>
  </w:num>
  <w:num w:numId="17" w16cid:durableId="1364213292">
    <w:abstractNumId w:val="14"/>
  </w:num>
  <w:num w:numId="18" w16cid:durableId="855801364">
    <w:abstractNumId w:val="2"/>
  </w:num>
  <w:num w:numId="19" w16cid:durableId="1705208216">
    <w:abstractNumId w:val="15"/>
  </w:num>
  <w:num w:numId="20" w16cid:durableId="947929352">
    <w:abstractNumId w:val="18"/>
  </w:num>
  <w:num w:numId="21" w16cid:durableId="1401832578">
    <w:abstractNumId w:val="19"/>
  </w:num>
  <w:num w:numId="22" w16cid:durableId="1956205550">
    <w:abstractNumId w:val="1"/>
  </w:num>
  <w:num w:numId="23" w16cid:durableId="1983191054">
    <w:abstractNumId w:val="30"/>
  </w:num>
  <w:num w:numId="24" w16cid:durableId="681203109">
    <w:abstractNumId w:val="12"/>
  </w:num>
  <w:num w:numId="25" w16cid:durableId="1649869131">
    <w:abstractNumId w:val="8"/>
  </w:num>
  <w:num w:numId="26" w16cid:durableId="55402462">
    <w:abstractNumId w:val="13"/>
  </w:num>
  <w:num w:numId="27" w16cid:durableId="50203216">
    <w:abstractNumId w:val="9"/>
  </w:num>
  <w:num w:numId="28" w16cid:durableId="88502886">
    <w:abstractNumId w:val="3"/>
  </w:num>
  <w:num w:numId="29" w16cid:durableId="732971277">
    <w:abstractNumId w:val="27"/>
  </w:num>
  <w:num w:numId="30" w16cid:durableId="698239282">
    <w:abstractNumId w:val="23"/>
  </w:num>
  <w:num w:numId="31" w16cid:durableId="1588879579">
    <w:abstractNumId w:val="5"/>
  </w:num>
  <w:num w:numId="32" w16cid:durableId="1838417113">
    <w:abstractNumId w:val="20"/>
  </w:num>
  <w:num w:numId="33" w16cid:durableId="1052576486">
    <w:abstractNumId w:val="28"/>
  </w:num>
  <w:num w:numId="34" w16cid:durableId="1246568534">
    <w:abstractNumId w:val="6"/>
  </w:num>
  <w:num w:numId="35" w16cid:durableId="997727568">
    <w:abstractNumId w:val="32"/>
  </w:num>
  <w:num w:numId="36" w16cid:durableId="20782435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oNotHyphenateCaps/>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5B95"/>
    <w:rsid w:val="00015D01"/>
    <w:rsid w:val="00024766"/>
    <w:rsid w:val="00026BBC"/>
    <w:rsid w:val="00043F90"/>
    <w:rsid w:val="00053CC5"/>
    <w:rsid w:val="000704D9"/>
    <w:rsid w:val="00076F9D"/>
    <w:rsid w:val="00097D6B"/>
    <w:rsid w:val="000A34E8"/>
    <w:rsid w:val="000D0958"/>
    <w:rsid w:val="000D2085"/>
    <w:rsid w:val="000F314F"/>
    <w:rsid w:val="000F66F7"/>
    <w:rsid w:val="001172DF"/>
    <w:rsid w:val="00127F1A"/>
    <w:rsid w:val="0014528A"/>
    <w:rsid w:val="00151623"/>
    <w:rsid w:val="0017555F"/>
    <w:rsid w:val="00177862"/>
    <w:rsid w:val="0018386E"/>
    <w:rsid w:val="0019319D"/>
    <w:rsid w:val="00193E83"/>
    <w:rsid w:val="0019486D"/>
    <w:rsid w:val="001A65BC"/>
    <w:rsid w:val="001B1294"/>
    <w:rsid w:val="001D73F9"/>
    <w:rsid w:val="00246FA2"/>
    <w:rsid w:val="0026611B"/>
    <w:rsid w:val="002A1D81"/>
    <w:rsid w:val="002B1442"/>
    <w:rsid w:val="002B3172"/>
    <w:rsid w:val="002B321B"/>
    <w:rsid w:val="00300B6E"/>
    <w:rsid w:val="00305F47"/>
    <w:rsid w:val="00307793"/>
    <w:rsid w:val="00312017"/>
    <w:rsid w:val="00317D1E"/>
    <w:rsid w:val="0032047F"/>
    <w:rsid w:val="003279C3"/>
    <w:rsid w:val="00332377"/>
    <w:rsid w:val="0037119F"/>
    <w:rsid w:val="0037430C"/>
    <w:rsid w:val="003902C9"/>
    <w:rsid w:val="00394759"/>
    <w:rsid w:val="00394945"/>
    <w:rsid w:val="003B3AB9"/>
    <w:rsid w:val="003C6137"/>
    <w:rsid w:val="003E3353"/>
    <w:rsid w:val="00400658"/>
    <w:rsid w:val="00401E0D"/>
    <w:rsid w:val="00403AF1"/>
    <w:rsid w:val="004133DC"/>
    <w:rsid w:val="00431800"/>
    <w:rsid w:val="00445C72"/>
    <w:rsid w:val="00461D9D"/>
    <w:rsid w:val="0046338C"/>
    <w:rsid w:val="00474E91"/>
    <w:rsid w:val="004762F0"/>
    <w:rsid w:val="004827B4"/>
    <w:rsid w:val="004836C1"/>
    <w:rsid w:val="00484AE2"/>
    <w:rsid w:val="004A171D"/>
    <w:rsid w:val="004A40CF"/>
    <w:rsid w:val="004A480C"/>
    <w:rsid w:val="004B028D"/>
    <w:rsid w:val="004B4448"/>
    <w:rsid w:val="004C5940"/>
    <w:rsid w:val="004F1D06"/>
    <w:rsid w:val="004F2723"/>
    <w:rsid w:val="0050401E"/>
    <w:rsid w:val="005131F1"/>
    <w:rsid w:val="00514CFB"/>
    <w:rsid w:val="005344AC"/>
    <w:rsid w:val="005633EC"/>
    <w:rsid w:val="00571429"/>
    <w:rsid w:val="00584ADC"/>
    <w:rsid w:val="005901D6"/>
    <w:rsid w:val="00590F6D"/>
    <w:rsid w:val="00596174"/>
    <w:rsid w:val="005B421D"/>
    <w:rsid w:val="005D1920"/>
    <w:rsid w:val="005D2A6B"/>
    <w:rsid w:val="005D2ECE"/>
    <w:rsid w:val="005F0A08"/>
    <w:rsid w:val="00617475"/>
    <w:rsid w:val="00634BED"/>
    <w:rsid w:val="006412C5"/>
    <w:rsid w:val="006457B9"/>
    <w:rsid w:val="00660C92"/>
    <w:rsid w:val="0067120D"/>
    <w:rsid w:val="00680135"/>
    <w:rsid w:val="006820DF"/>
    <w:rsid w:val="006B345D"/>
    <w:rsid w:val="006D2F1C"/>
    <w:rsid w:val="006D7454"/>
    <w:rsid w:val="006E7181"/>
    <w:rsid w:val="006E7F91"/>
    <w:rsid w:val="006F449A"/>
    <w:rsid w:val="00712A15"/>
    <w:rsid w:val="007175AF"/>
    <w:rsid w:val="0074196E"/>
    <w:rsid w:val="007508FE"/>
    <w:rsid w:val="0076373E"/>
    <w:rsid w:val="007A0338"/>
    <w:rsid w:val="007E56E6"/>
    <w:rsid w:val="007EA01F"/>
    <w:rsid w:val="007F2133"/>
    <w:rsid w:val="007F6C8D"/>
    <w:rsid w:val="00803519"/>
    <w:rsid w:val="00806305"/>
    <w:rsid w:val="0081357E"/>
    <w:rsid w:val="0081424C"/>
    <w:rsid w:val="008179D4"/>
    <w:rsid w:val="008315DE"/>
    <w:rsid w:val="00836E31"/>
    <w:rsid w:val="00837FEE"/>
    <w:rsid w:val="00863E0B"/>
    <w:rsid w:val="00871DCC"/>
    <w:rsid w:val="00876F92"/>
    <w:rsid w:val="008806B1"/>
    <w:rsid w:val="008C476A"/>
    <w:rsid w:val="008D0037"/>
    <w:rsid w:val="008D43A4"/>
    <w:rsid w:val="008E1A28"/>
    <w:rsid w:val="008E4200"/>
    <w:rsid w:val="008E5560"/>
    <w:rsid w:val="008F2232"/>
    <w:rsid w:val="009176DF"/>
    <w:rsid w:val="00936C97"/>
    <w:rsid w:val="009652DB"/>
    <w:rsid w:val="00993C69"/>
    <w:rsid w:val="0099689F"/>
    <w:rsid w:val="009B3A9A"/>
    <w:rsid w:val="00A0214A"/>
    <w:rsid w:val="00A135CF"/>
    <w:rsid w:val="00A32762"/>
    <w:rsid w:val="00A36C0C"/>
    <w:rsid w:val="00A37CC8"/>
    <w:rsid w:val="00A739C4"/>
    <w:rsid w:val="00A74C4E"/>
    <w:rsid w:val="00AC5467"/>
    <w:rsid w:val="00AC7AB7"/>
    <w:rsid w:val="00AE406E"/>
    <w:rsid w:val="00B1399D"/>
    <w:rsid w:val="00B17B07"/>
    <w:rsid w:val="00B31A49"/>
    <w:rsid w:val="00B50B28"/>
    <w:rsid w:val="00B572FA"/>
    <w:rsid w:val="00B6453D"/>
    <w:rsid w:val="00B673C7"/>
    <w:rsid w:val="00B71F02"/>
    <w:rsid w:val="00B85E88"/>
    <w:rsid w:val="00B865AF"/>
    <w:rsid w:val="00BB4089"/>
    <w:rsid w:val="00BC409B"/>
    <w:rsid w:val="00BD64E8"/>
    <w:rsid w:val="00BE66F1"/>
    <w:rsid w:val="00C04803"/>
    <w:rsid w:val="00C22D5F"/>
    <w:rsid w:val="00C41ABE"/>
    <w:rsid w:val="00C44274"/>
    <w:rsid w:val="00C6469D"/>
    <w:rsid w:val="00C71820"/>
    <w:rsid w:val="00C77300"/>
    <w:rsid w:val="00C9681D"/>
    <w:rsid w:val="00CA716B"/>
    <w:rsid w:val="00CB495F"/>
    <w:rsid w:val="00CC28B1"/>
    <w:rsid w:val="00CD4BEC"/>
    <w:rsid w:val="00D008DC"/>
    <w:rsid w:val="00D15E67"/>
    <w:rsid w:val="00D2291E"/>
    <w:rsid w:val="00D2702B"/>
    <w:rsid w:val="00D45130"/>
    <w:rsid w:val="00D511FC"/>
    <w:rsid w:val="00D75C7A"/>
    <w:rsid w:val="00D75D54"/>
    <w:rsid w:val="00D80EB5"/>
    <w:rsid w:val="00D87AB1"/>
    <w:rsid w:val="00D90405"/>
    <w:rsid w:val="00DC322C"/>
    <w:rsid w:val="00DD04BD"/>
    <w:rsid w:val="00DD1D5D"/>
    <w:rsid w:val="00DE27E0"/>
    <w:rsid w:val="00E10CDE"/>
    <w:rsid w:val="00E2071E"/>
    <w:rsid w:val="00E2682A"/>
    <w:rsid w:val="00E45C24"/>
    <w:rsid w:val="00E513AD"/>
    <w:rsid w:val="00E57485"/>
    <w:rsid w:val="00E93061"/>
    <w:rsid w:val="00ED532D"/>
    <w:rsid w:val="00F07874"/>
    <w:rsid w:val="00F736D8"/>
    <w:rsid w:val="00F8244C"/>
    <w:rsid w:val="00F9253D"/>
    <w:rsid w:val="00F96802"/>
    <w:rsid w:val="00FA12C8"/>
    <w:rsid w:val="00FB311C"/>
    <w:rsid w:val="00FD5DF3"/>
    <w:rsid w:val="00FD7039"/>
    <w:rsid w:val="00FE6E0D"/>
    <w:rsid w:val="00FF1263"/>
    <w:rsid w:val="00FF3796"/>
    <w:rsid w:val="00FF3842"/>
    <w:rsid w:val="00FF6F55"/>
    <w:rsid w:val="0D2C7202"/>
    <w:rsid w:val="1ACD93F8"/>
    <w:rsid w:val="1DD4A29B"/>
    <w:rsid w:val="23CA389C"/>
    <w:rsid w:val="2707F241"/>
    <w:rsid w:val="2E8A4538"/>
    <w:rsid w:val="2FA9B164"/>
    <w:rsid w:val="3B14FEF2"/>
    <w:rsid w:val="4BAF0B20"/>
    <w:rsid w:val="53809032"/>
    <w:rsid w:val="56B222D0"/>
    <w:rsid w:val="5AC82034"/>
    <w:rsid w:val="601AE694"/>
    <w:rsid w:val="6D063B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050209">
      <w:bodyDiv w:val="1"/>
      <w:marLeft w:val="0"/>
      <w:marRight w:val="0"/>
      <w:marTop w:val="0"/>
      <w:marBottom w:val="0"/>
      <w:divBdr>
        <w:top w:val="none" w:sz="0" w:space="0" w:color="auto"/>
        <w:left w:val="none" w:sz="0" w:space="0" w:color="auto"/>
        <w:bottom w:val="none" w:sz="0" w:space="0" w:color="auto"/>
        <w:right w:val="none" w:sz="0" w:space="0" w:color="auto"/>
      </w:divBdr>
    </w:div>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311713175">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149982956">
      <w:bodyDiv w:val="1"/>
      <w:marLeft w:val="0"/>
      <w:marRight w:val="0"/>
      <w:marTop w:val="0"/>
      <w:marBottom w:val="0"/>
      <w:divBdr>
        <w:top w:val="none" w:sz="0" w:space="0" w:color="auto"/>
        <w:left w:val="none" w:sz="0" w:space="0" w:color="auto"/>
        <w:bottom w:val="none" w:sz="0" w:space="0" w:color="auto"/>
        <w:right w:val="none" w:sz="0" w:space="0" w:color="auto"/>
      </w:divBdr>
    </w:div>
    <w:div w:id="1186016108">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715736884">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782065647">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3t7SSx-h1V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nsideyouthzones.org/applicant-priv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cb8f7d-7c98-4143-9d2b-bc3201759afb">
      <Terms xmlns="http://schemas.microsoft.com/office/infopath/2007/PartnerControls"/>
    </lcf76f155ced4ddcb4097134ff3c332f>
    <TaxCatchAll xmlns="24d0df36-ff78-49d4-ad2c-56ca7f80785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15" ma:contentTypeDescription="Create a new document." ma:contentTypeScope="" ma:versionID="17049e5b0976d1b01a484f0877fa58af">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0d3f17f6681f2b5437ddf4a9e6ed252"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290452c-b62c-4247-8f2f-b52b2f5543f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8d0168d-1623-4670-bd22-5a5fb7d1f575}" ma:internalName="TaxCatchAll" ma:showField="CatchAllData" ma:web="24d0df36-ff78-49d4-ad2c-56ca7f807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 ds:uri="e8cb8f7d-7c98-4143-9d2b-bc3201759afb"/>
    <ds:schemaRef ds:uri="24d0df36-ff78-49d4-ad2c-56ca7f807850"/>
  </ds:schemaRefs>
</ds:datastoreItem>
</file>

<file path=customXml/itemProps2.xml><?xml version="1.0" encoding="utf-8"?>
<ds:datastoreItem xmlns:ds="http://schemas.openxmlformats.org/officeDocument/2006/customXml" ds:itemID="{31007C88-172A-49C3-BAE8-254E760FB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3C5B2D-B2D0-4E62-8C1F-AF280ED23B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1659</Words>
  <Characters>9021</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Gavin Evans</cp:lastModifiedBy>
  <cp:revision>2</cp:revision>
  <cp:lastPrinted>2019-01-10T09:41:00Z</cp:lastPrinted>
  <dcterms:created xsi:type="dcterms:W3CDTF">2023-01-23T07:23:00Z</dcterms:created>
  <dcterms:modified xsi:type="dcterms:W3CDTF">2023-01-23T07:23:00Z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y fmtid="{D5CDD505-2E9C-101B-9397-08002B2CF9AE}" pid="3" name="MediaServiceImageTags">
    <vt:lpwstr/>
  </property>
</Properties>
</file>