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4C162B6F">
                <wp:simplePos x="0" y="0"/>
                <wp:positionH relativeFrom="column">
                  <wp:posOffset>228600</wp:posOffset>
                </wp:positionH>
                <wp:positionV relativeFrom="paragraph">
                  <wp:posOffset>382270</wp:posOffset>
                </wp:positionV>
                <wp:extent cx="3937000" cy="762000"/>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62000"/>
                        </a:xfrm>
                        <a:prstGeom prst="rect">
                          <a:avLst/>
                        </a:prstGeom>
                        <a:noFill/>
                        <a:ln w="6350">
                          <a:noFill/>
                        </a:ln>
                      </wps:spPr>
                      <wps:txbx>
                        <w:txbxContent>
                          <w:p w14:paraId="2B6F5300" w14:textId="601EF200" w:rsidR="00FF6751" w:rsidRPr="000311DF" w:rsidRDefault="0005191F" w:rsidP="0005191F">
                            <w:pPr>
                              <w:jc w:val="center"/>
                              <w:rPr>
                                <w:rFonts w:ascii="DK Magical Brush" w:hAnsi="DK Magical Brush"/>
                                <w:color w:val="FFFFFF" w:themeColor="background1"/>
                                <w:sz w:val="58"/>
                                <w:szCs w:val="6"/>
                              </w:rPr>
                            </w:pPr>
                            <w:r w:rsidRPr="0005191F">
                              <w:rPr>
                                <w:rFonts w:ascii="DK Magical Brush" w:hAnsi="DK Magical Brush"/>
                                <w:color w:val="FFFFFF" w:themeColor="background1"/>
                                <w:sz w:val="74"/>
                                <w:szCs w:val="22"/>
                              </w:rPr>
                              <w:t>Role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1pt;width:310pt;height:6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" filled="f" stroked="f" strokeweight=".5pt">
                <v:textbox>
                  <w:txbxContent>
                    <w:p w14:paraId="2B6F5300" w14:textId="601EF200" w:rsidR="00FF6751" w:rsidRPr="000311DF" w:rsidRDefault="0005191F" w:rsidP="0005191F">
                      <w:pPr>
                        <w:jc w:val="center"/>
                        <w:rPr>
                          <w:rFonts w:ascii="DK Magical Brush" w:hAnsi="DK Magical Brush"/>
                          <w:color w:val="FFFFFF" w:themeColor="background1"/>
                          <w:sz w:val="58"/>
                          <w:szCs w:val="6"/>
                        </w:rPr>
                      </w:pPr>
                      <w:r w:rsidRPr="0005191F">
                        <w:rPr>
                          <w:rFonts w:ascii="DK Magical Brush" w:hAnsi="DK Magical Brush"/>
                          <w:color w:val="FFFFFF" w:themeColor="background1"/>
                          <w:sz w:val="74"/>
                          <w:szCs w:val="22"/>
                        </w:rPr>
                        <w:t>Role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42E086EC" w:rsidR="00FF6751" w:rsidRPr="00FF6751" w:rsidRDefault="007B2E63" w:rsidP="00FF6751">
      <w:r>
        <w:rPr>
          <w:noProof/>
        </w:rPr>
        <w:drawing>
          <wp:anchor distT="0" distB="0" distL="114300" distR="114300" simplePos="0" relativeHeight="251661312" behindDoc="1" locked="0" layoutInCell="1" allowOverlap="1" wp14:anchorId="7ED0AF24" wp14:editId="1157EDF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05C">
        <w:rPr>
          <w:noProof/>
        </w:rPr>
        <mc:AlternateContent>
          <mc:Choice Requires="wps">
            <w:drawing>
              <wp:anchor distT="0" distB="0" distL="114300" distR="114300" simplePos="0" relativeHeight="251663360" behindDoc="0" locked="0" layoutInCell="1" allowOverlap="1" wp14:anchorId="289419F7" wp14:editId="0F0BFA64">
                <wp:simplePos x="0" y="0"/>
                <wp:positionH relativeFrom="column">
                  <wp:posOffset>228600</wp:posOffset>
                </wp:positionH>
                <wp:positionV relativeFrom="paragraph">
                  <wp:posOffset>400722</wp:posOffset>
                </wp:positionV>
                <wp:extent cx="5351929" cy="5513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929" cy="551330"/>
                        </a:xfrm>
                        <a:prstGeom prst="rect">
                          <a:avLst/>
                        </a:prstGeom>
                        <a:noFill/>
                        <a:ln w="6350">
                          <a:noFill/>
                        </a:ln>
                      </wps:spPr>
                      <wps:txbx>
                        <w:txbxContent>
                          <w:p w14:paraId="6AB44470" w14:textId="3DDB3101" w:rsidR="00AF1CE5" w:rsidRPr="00AF1CE5" w:rsidRDefault="005610AF" w:rsidP="00AF1CE5">
                            <w:pPr>
                              <w:rPr>
                                <w:rFonts w:ascii="DK Magical Brush" w:hAnsi="DK Magical Brush"/>
                                <w:color w:val="FFFFFF" w:themeColor="background1"/>
                                <w:sz w:val="62"/>
                                <w:szCs w:val="10"/>
                              </w:rPr>
                            </w:pPr>
                            <w:r>
                              <w:rPr>
                                <w:rFonts w:ascii="DK Magical Brush" w:hAnsi="DK Magical Brush"/>
                                <w:color w:val="FFFFFF" w:themeColor="background1"/>
                                <w:sz w:val="60"/>
                                <w:szCs w:val="8"/>
                              </w:rPr>
                              <w:t xml:space="preserve">  </w:t>
                            </w:r>
                            <w:r w:rsidR="00CF0B7C">
                              <w:rPr>
                                <w:rFonts w:ascii="DK Magical Brush" w:hAnsi="DK Magical Brush"/>
                                <w:color w:val="FFFFFF" w:themeColor="background1"/>
                                <w:sz w:val="60"/>
                                <w:szCs w:val="8"/>
                              </w:rPr>
                              <w:t>Youth Counsellor</w:t>
                            </w:r>
                          </w:p>
                          <w:p w14:paraId="17A0BED8" w14:textId="7594DB76" w:rsidR="0056405C" w:rsidRPr="0056405C" w:rsidRDefault="0056405C" w:rsidP="0056405C">
                            <w:pPr>
                              <w:rPr>
                                <w:rFonts w:ascii="DK Magical Brush" w:hAnsi="DK Magical Brush"/>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55pt;width:421.4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" filled="f" stroked="f" strokeweight=".5pt">
                <v:textbox>
                  <w:txbxContent>
                    <w:p w14:paraId="6AB44470" w14:textId="3DDB3101" w:rsidR="00AF1CE5" w:rsidRPr="00AF1CE5" w:rsidRDefault="005610AF" w:rsidP="00AF1CE5">
                      <w:pPr>
                        <w:rPr>
                          <w:rFonts w:ascii="DK Magical Brush" w:hAnsi="DK Magical Brush"/>
                          <w:color w:val="FFFFFF" w:themeColor="background1"/>
                          <w:sz w:val="62"/>
                          <w:szCs w:val="10"/>
                        </w:rPr>
                      </w:pPr>
                      <w:r>
                        <w:rPr>
                          <w:rFonts w:ascii="DK Magical Brush" w:hAnsi="DK Magical Brush"/>
                          <w:color w:val="FFFFFF" w:themeColor="background1"/>
                          <w:sz w:val="60"/>
                          <w:szCs w:val="8"/>
                        </w:rPr>
                        <w:t xml:space="preserve">  </w:t>
                      </w:r>
                      <w:r w:rsidR="00CF0B7C">
                        <w:rPr>
                          <w:rFonts w:ascii="DK Magical Brush" w:hAnsi="DK Magical Brush"/>
                          <w:color w:val="FFFFFF" w:themeColor="background1"/>
                          <w:sz w:val="60"/>
                          <w:szCs w:val="8"/>
                        </w:rPr>
                        <w:t>Youth Counsellor</w:t>
                      </w:r>
                    </w:p>
                    <w:p w14:paraId="17A0BED8" w14:textId="7594DB76" w:rsidR="0056405C" w:rsidRPr="0056405C" w:rsidRDefault="0056405C" w:rsidP="0056405C">
                      <w:pPr>
                        <w:rPr>
                          <w:rFonts w:ascii="DK Magical Brush" w:hAnsi="DK Magical Brush"/>
                          <w:color w:val="FFFFFF" w:themeColor="background1"/>
                          <w:sz w:val="72"/>
                          <w:szCs w:val="72"/>
                        </w:rPr>
                      </w:pPr>
                    </w:p>
                  </w:txbxContent>
                </v:textbox>
              </v:shape>
            </w:pict>
          </mc:Fallback>
        </mc:AlternateContent>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31A0AEB0" w14:textId="4F747513" w:rsidR="00FF6751" w:rsidRDefault="00FF6751" w:rsidP="00FF6751"/>
    <w:p w14:paraId="3B4D4D1F" w14:textId="2B7867A2" w:rsidR="000742FD" w:rsidRDefault="000742FD" w:rsidP="00FF6751"/>
    <w:p w14:paraId="30259D91" w14:textId="5E350656" w:rsidR="000742FD" w:rsidRDefault="000742FD" w:rsidP="00FF6751"/>
    <w:p w14:paraId="4A3CCF1D" w14:textId="58E5BEBB" w:rsidR="000742FD" w:rsidRDefault="000742FD" w:rsidP="00FF6751"/>
    <w:tbl>
      <w:tblPr>
        <w:tblpPr w:leftFromText="180" w:rightFromText="180" w:vertAnchor="text" w:horzAnchor="margin" w:tblpXSpec="center" w:tblpY="1432"/>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56405C" w:rsidRPr="003E274A" w14:paraId="3E65DCA0" w14:textId="77777777" w:rsidTr="6EB9513C">
        <w:trPr>
          <w:trHeight w:val="193"/>
        </w:trPr>
        <w:tc>
          <w:tcPr>
            <w:tcW w:w="2410" w:type="dxa"/>
            <w:tcBorders>
              <w:top w:val="nil"/>
              <w:left w:val="nil"/>
              <w:bottom w:val="nil"/>
              <w:right w:val="nil"/>
            </w:tcBorders>
            <w:hideMark/>
          </w:tcPr>
          <w:p w14:paraId="24510586"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lastRenderedPageBreak/>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hideMark/>
          </w:tcPr>
          <w:p w14:paraId="534DBE9D" w14:textId="14F6CB6D" w:rsidR="0056405C" w:rsidRPr="00911C31" w:rsidRDefault="41F16C7D" w:rsidP="2ADE712B">
            <w:pPr>
              <w:textAlignment w:val="baseline"/>
              <w:rPr>
                <w:rFonts w:eastAsia="Times New Roman"/>
                <w:kern w:val="0"/>
                <w:sz w:val="22"/>
                <w:szCs w:val="22"/>
                <w:lang w:eastAsia="en-GB"/>
                <w14:ligatures w14:val="none"/>
              </w:rPr>
            </w:pPr>
            <w:r w:rsidRPr="2ADE712B">
              <w:rPr>
                <w:rFonts w:eastAsia="Times New Roman"/>
                <w:kern w:val="0"/>
                <w:sz w:val="22"/>
                <w:szCs w:val="22"/>
                <w:lang w:eastAsia="en-GB"/>
                <w14:ligatures w14:val="none"/>
              </w:rPr>
              <w:t>Youth Counsellor</w:t>
            </w:r>
          </w:p>
        </w:tc>
        <w:tc>
          <w:tcPr>
            <w:tcW w:w="1559" w:type="dxa"/>
            <w:tcBorders>
              <w:top w:val="nil"/>
              <w:left w:val="nil"/>
              <w:bottom w:val="nil"/>
              <w:right w:val="nil"/>
            </w:tcBorders>
            <w:hideMark/>
          </w:tcPr>
          <w:p w14:paraId="68966B11"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hideMark/>
          </w:tcPr>
          <w:p w14:paraId="3A132478" w14:textId="1C72BC34" w:rsidR="0056405C" w:rsidRPr="00911C31" w:rsidRDefault="2F8278F4"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£30</w:t>
            </w:r>
            <w:r w:rsidR="0056405C" w:rsidRPr="00911C31">
              <w:rPr>
                <w:rFonts w:ascii="Calibri" w:eastAsia="Times New Roman" w:hAnsi="Calibri" w:cs="Calibri"/>
                <w:kern w:val="0"/>
                <w:sz w:val="22"/>
                <w:szCs w:val="22"/>
                <w:lang w:eastAsia="en-GB"/>
                <w14:ligatures w14:val="none"/>
              </w:rPr>
              <w:t xml:space="preserve"> an hour </w:t>
            </w:r>
          </w:p>
          <w:p w14:paraId="63D88808"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p>
          <w:p w14:paraId="6D9669CD"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p>
        </w:tc>
      </w:tr>
      <w:tr w:rsidR="0056405C" w:rsidRPr="003E274A" w14:paraId="1C06FEF6" w14:textId="77777777" w:rsidTr="6EB9513C">
        <w:trPr>
          <w:trHeight w:val="105"/>
        </w:trPr>
        <w:tc>
          <w:tcPr>
            <w:tcW w:w="2410" w:type="dxa"/>
            <w:tcBorders>
              <w:top w:val="nil"/>
              <w:left w:val="nil"/>
              <w:bottom w:val="nil"/>
              <w:right w:val="nil"/>
            </w:tcBorders>
            <w:hideMark/>
          </w:tcPr>
          <w:p w14:paraId="64CDC967"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hideMark/>
          </w:tcPr>
          <w:p w14:paraId="45B4681B" w14:textId="7CAE8DB0" w:rsidR="0056405C" w:rsidRPr="00911C31" w:rsidRDefault="6983AE2C" w:rsidP="2ADE712B">
            <w:pPr>
              <w:textAlignment w:val="baseline"/>
              <w:rPr>
                <w:rFonts w:eastAsia="Times New Roman"/>
                <w:kern w:val="0"/>
                <w:sz w:val="22"/>
                <w:szCs w:val="22"/>
                <w:lang w:eastAsia="en-GB"/>
                <w14:ligatures w14:val="none"/>
              </w:rPr>
            </w:pPr>
            <w:r w:rsidRPr="2ADE712B">
              <w:rPr>
                <w:rFonts w:eastAsia="Times New Roman"/>
                <w:kern w:val="0"/>
                <w:sz w:val="22"/>
                <w:szCs w:val="22"/>
                <w:lang w:eastAsia="en-GB"/>
                <w14:ligatures w14:val="none"/>
              </w:rPr>
              <w:t>Head of Youth Work</w:t>
            </w:r>
            <w:r w:rsidR="00F41B3D">
              <w:rPr>
                <w:rFonts w:eastAsia="Times New Roman"/>
                <w:kern w:val="0"/>
                <w:sz w:val="22"/>
                <w:szCs w:val="22"/>
                <w:lang w:eastAsia="en-GB"/>
                <w14:ligatures w14:val="none"/>
              </w:rPr>
              <w:t>/Clinical supervisor</w:t>
            </w:r>
          </w:p>
        </w:tc>
        <w:tc>
          <w:tcPr>
            <w:tcW w:w="1559" w:type="dxa"/>
            <w:tcBorders>
              <w:top w:val="nil"/>
              <w:left w:val="nil"/>
              <w:bottom w:val="nil"/>
              <w:right w:val="nil"/>
            </w:tcBorders>
            <w:hideMark/>
          </w:tcPr>
          <w:p w14:paraId="350ABF08"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hideMark/>
          </w:tcPr>
          <w:p w14:paraId="784F6CF8" w14:textId="18AB9F6B"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 </w:t>
            </w:r>
            <w:r w:rsidR="3E911AE0" w:rsidRPr="00911C31">
              <w:rPr>
                <w:rFonts w:ascii="Calibri" w:eastAsia="Times New Roman" w:hAnsi="Calibri" w:cs="Calibri"/>
                <w:kern w:val="0"/>
                <w:sz w:val="22"/>
                <w:szCs w:val="22"/>
                <w:lang w:eastAsia="en-GB"/>
                <w14:ligatures w14:val="none"/>
              </w:rPr>
              <w:t>Term Time Only</w:t>
            </w:r>
          </w:p>
          <w:p w14:paraId="1A1468D9"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 </w:t>
            </w:r>
          </w:p>
        </w:tc>
      </w:tr>
      <w:tr w:rsidR="0056405C" w:rsidRPr="003E274A" w14:paraId="21928DD4" w14:textId="77777777" w:rsidTr="6EB9513C">
        <w:trPr>
          <w:trHeight w:val="540"/>
        </w:trPr>
        <w:tc>
          <w:tcPr>
            <w:tcW w:w="2410" w:type="dxa"/>
            <w:tcBorders>
              <w:top w:val="nil"/>
              <w:left w:val="nil"/>
              <w:bottom w:val="nil"/>
              <w:right w:val="nil"/>
            </w:tcBorders>
            <w:hideMark/>
          </w:tcPr>
          <w:p w14:paraId="536FEAB3"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hideMark/>
          </w:tcPr>
          <w:p w14:paraId="078BABDF"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Future Youth Zone, 201-225 Porters Avenue, Dagenham, RM9 5YX </w:t>
            </w:r>
          </w:p>
        </w:tc>
        <w:tc>
          <w:tcPr>
            <w:tcW w:w="1559" w:type="dxa"/>
            <w:tcBorders>
              <w:top w:val="nil"/>
              <w:left w:val="nil"/>
              <w:bottom w:val="nil"/>
              <w:right w:val="nil"/>
            </w:tcBorders>
            <w:hideMark/>
          </w:tcPr>
          <w:p w14:paraId="144D517F"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hideMark/>
          </w:tcPr>
          <w:p w14:paraId="46FD3CF2" w14:textId="771D2C30" w:rsidR="0056405C" w:rsidRPr="00911C31" w:rsidRDefault="377ABAB8" w:rsidP="6EB9513C">
            <w:pPr>
              <w:textAlignment w:val="baseline"/>
              <w:rPr>
                <w:rFonts w:ascii="Calibri" w:eastAsia="Times New Roman" w:hAnsi="Calibri" w:cs="Calibri"/>
                <w:sz w:val="22"/>
                <w:szCs w:val="22"/>
                <w:lang w:eastAsia="en-GB"/>
              </w:rPr>
            </w:pPr>
            <w:r>
              <w:rPr>
                <w:rFonts w:ascii="Calibri" w:eastAsia="Times New Roman" w:hAnsi="Calibri" w:cs="Calibri"/>
                <w:kern w:val="0"/>
                <w:sz w:val="22"/>
                <w:szCs w:val="22"/>
                <w:lang w:eastAsia="en-GB"/>
                <w14:ligatures w14:val="none"/>
              </w:rPr>
              <w:t>6 hours per week</w:t>
            </w:r>
            <w:r w:rsidR="000311DF">
              <w:rPr>
                <w:rFonts w:ascii="Calibri" w:eastAsia="Times New Roman" w:hAnsi="Calibri" w:cs="Calibri"/>
                <w:kern w:val="0"/>
                <w:sz w:val="22"/>
                <w:szCs w:val="22"/>
                <w:lang w:eastAsia="en-GB"/>
                <w14:ligatures w14:val="none"/>
              </w:rPr>
              <w:t>.</w:t>
            </w:r>
            <w:r w:rsidR="1C0EBE56">
              <w:rPr>
                <w:rFonts w:ascii="Calibri" w:eastAsia="Times New Roman" w:hAnsi="Calibri" w:cs="Calibri"/>
                <w:kern w:val="0"/>
                <w:sz w:val="22"/>
                <w:szCs w:val="22"/>
                <w:lang w:eastAsia="en-GB"/>
                <w14:ligatures w14:val="none"/>
              </w:rPr>
              <w:t xml:space="preserve"> </w:t>
            </w:r>
          </w:p>
          <w:p w14:paraId="753C338D" w14:textId="771D2C30" w:rsidR="0056405C" w:rsidRPr="00911C31" w:rsidRDefault="415DDE11" w:rsidP="0056405C">
            <w:pPr>
              <w:textAlignment w:val="baseline"/>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 xml:space="preserve">Evenings and weekends. </w:t>
            </w:r>
          </w:p>
        </w:tc>
      </w:tr>
      <w:tr w:rsidR="0056405C" w:rsidRPr="003E274A" w14:paraId="55E902B1" w14:textId="77777777" w:rsidTr="6EB9513C">
        <w:trPr>
          <w:trHeight w:val="1526"/>
        </w:trPr>
        <w:tc>
          <w:tcPr>
            <w:tcW w:w="2410" w:type="dxa"/>
            <w:tcBorders>
              <w:top w:val="nil"/>
              <w:left w:val="nil"/>
              <w:bottom w:val="nil"/>
              <w:right w:val="nil"/>
            </w:tcBorders>
            <w:hideMark/>
          </w:tcPr>
          <w:p w14:paraId="5EF8DDC7" w14:textId="77777777" w:rsidR="000311DF" w:rsidRDefault="000311DF" w:rsidP="0056405C">
            <w:pPr>
              <w:textAlignment w:val="baseline"/>
              <w:rPr>
                <w:rFonts w:ascii="DIN Alternate" w:eastAsia="Times New Roman" w:hAnsi="DIN Alternate" w:cs="Arial"/>
                <w:b/>
                <w:bCs/>
                <w:color w:val="FFFFFF" w:themeColor="background1"/>
                <w:kern w:val="0"/>
                <w:shd w:val="clear" w:color="auto" w:fill="EC008E"/>
                <w:lang w:eastAsia="en-GB"/>
                <w14:ligatures w14:val="none"/>
              </w:rPr>
            </w:pPr>
          </w:p>
          <w:p w14:paraId="0E57BD2F" w14:textId="154DA67E"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hideMark/>
          </w:tcPr>
          <w:p w14:paraId="01B1081C" w14:textId="77777777" w:rsidR="000311DF" w:rsidRDefault="000311DF" w:rsidP="00AF1CE5">
            <w:pPr>
              <w:rPr>
                <w:rFonts w:cstheme="minorHAnsi"/>
                <w:sz w:val="21"/>
                <w:szCs w:val="21"/>
              </w:rPr>
            </w:pPr>
          </w:p>
          <w:p w14:paraId="720F95C9" w14:textId="31573CB3" w:rsidR="00AF1CE5" w:rsidRPr="000C1688" w:rsidRDefault="0A48600B" w:rsidP="2ADE712B">
            <w:pPr>
              <w:spacing w:after="160" w:line="257" w:lineRule="auto"/>
              <w:rPr>
                <w:rFonts w:cstheme="minorHAnsi"/>
                <w:sz w:val="21"/>
                <w:szCs w:val="21"/>
              </w:rPr>
            </w:pPr>
            <w:r w:rsidRPr="000C1688">
              <w:rPr>
                <w:rFonts w:eastAsia="Aptos" w:cstheme="minorHAnsi"/>
                <w:sz w:val="22"/>
                <w:szCs w:val="22"/>
              </w:rPr>
              <w:t xml:space="preserve">We’re seeking two dedicated and empathetic Youth Counsellors </w:t>
            </w:r>
            <w:r w:rsidR="000C1688" w:rsidRPr="000C1688">
              <w:rPr>
                <w:rFonts w:eastAsia="Aptos" w:cstheme="minorHAnsi"/>
                <w:sz w:val="22"/>
                <w:szCs w:val="22"/>
              </w:rPr>
              <w:t>with knowledge and experience of working with and supporting young people</w:t>
            </w:r>
            <w:r w:rsidR="009E5B9B">
              <w:rPr>
                <w:rFonts w:eastAsia="Aptos" w:cstheme="minorHAnsi"/>
                <w:sz w:val="22"/>
                <w:szCs w:val="22"/>
              </w:rPr>
              <w:t>’</w:t>
            </w:r>
            <w:r w:rsidR="00772523">
              <w:rPr>
                <w:rFonts w:eastAsia="Aptos" w:cstheme="minorHAnsi"/>
                <w:sz w:val="22"/>
                <w:szCs w:val="22"/>
              </w:rPr>
              <w:t>s wellbeing</w:t>
            </w:r>
            <w:r w:rsidR="000C1688" w:rsidRPr="000C1688">
              <w:rPr>
                <w:rFonts w:eastAsia="Aptos" w:cstheme="minorHAnsi"/>
                <w:sz w:val="22"/>
                <w:szCs w:val="22"/>
              </w:rPr>
              <w:t>.</w:t>
            </w:r>
            <w:r w:rsidR="00772523">
              <w:rPr>
                <w:rFonts w:eastAsia="Aptos" w:cstheme="minorHAnsi"/>
                <w:sz w:val="22"/>
                <w:szCs w:val="22"/>
              </w:rPr>
              <w:t xml:space="preserve"> </w:t>
            </w:r>
            <w:r w:rsidR="000C1688" w:rsidRPr="000C1688">
              <w:rPr>
                <w:rFonts w:eastAsia="Aptos" w:cstheme="minorHAnsi"/>
                <w:sz w:val="22"/>
                <w:szCs w:val="22"/>
              </w:rPr>
              <w:t xml:space="preserve"> </w:t>
            </w:r>
          </w:p>
          <w:p w14:paraId="6C795DBC" w14:textId="608E3B10" w:rsidR="00AF1CE5" w:rsidRPr="00AF1CE5" w:rsidRDefault="0A48600B" w:rsidP="2ADE712B">
            <w:pPr>
              <w:rPr>
                <w:sz w:val="21"/>
                <w:szCs w:val="21"/>
              </w:rPr>
            </w:pPr>
            <w:r w:rsidRPr="2ADE712B">
              <w:rPr>
                <w:sz w:val="21"/>
                <w:szCs w:val="21"/>
              </w:rPr>
              <w:t xml:space="preserve"> </w:t>
            </w:r>
            <w:r w:rsidR="00AF1CE5" w:rsidRPr="2ADE712B">
              <w:rPr>
                <w:sz w:val="21"/>
                <w:szCs w:val="21"/>
              </w:rPr>
              <w:t xml:space="preserve"> </w:t>
            </w:r>
          </w:p>
          <w:p w14:paraId="1C625D57" w14:textId="77777777" w:rsidR="0056405C" w:rsidRPr="00716D98" w:rsidRDefault="0056405C" w:rsidP="00716D98">
            <w:pPr>
              <w:pStyle w:val="paragraph"/>
              <w:spacing w:before="0" w:beforeAutospacing="0" w:after="0" w:afterAutospacing="0"/>
              <w:textAlignment w:val="baseline"/>
              <w:rPr>
                <w:rFonts w:ascii="Calibri" w:hAnsi="Calibri" w:cs="Calibri"/>
                <w:sz w:val="22"/>
                <w:szCs w:val="22"/>
              </w:rPr>
            </w:pPr>
          </w:p>
          <w:p w14:paraId="6CA375BF" w14:textId="77777777" w:rsidR="0056405C" w:rsidRPr="00716D98" w:rsidRDefault="0056405C" w:rsidP="00716D98">
            <w:pPr>
              <w:pStyle w:val="paragraph"/>
              <w:spacing w:before="0" w:beforeAutospacing="0" w:after="0" w:afterAutospacing="0"/>
              <w:textAlignment w:val="baseline"/>
              <w:rPr>
                <w:rFonts w:ascii="Calibri" w:hAnsi="Calibri" w:cs="Calibri"/>
                <w:sz w:val="22"/>
                <w:szCs w:val="22"/>
              </w:rPr>
            </w:pPr>
          </w:p>
        </w:tc>
      </w:tr>
      <w:tr w:rsidR="0056405C" w:rsidRPr="003E274A" w14:paraId="71B4D5A5" w14:textId="77777777" w:rsidTr="6EB9513C">
        <w:trPr>
          <w:trHeight w:val="914"/>
        </w:trPr>
        <w:tc>
          <w:tcPr>
            <w:tcW w:w="2410" w:type="dxa"/>
            <w:tcBorders>
              <w:top w:val="nil"/>
              <w:left w:val="nil"/>
              <w:bottom w:val="nil"/>
              <w:right w:val="nil"/>
            </w:tcBorders>
            <w:hideMark/>
          </w:tcPr>
          <w:p w14:paraId="67192620"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hideMark/>
          </w:tcPr>
          <w:p w14:paraId="4AD8940F" w14:textId="0B8565FA" w:rsidR="00716D98" w:rsidRPr="009E5B9B" w:rsidRDefault="00AF1CE5" w:rsidP="2ADE712B">
            <w:pPr>
              <w:pStyle w:val="paragraph"/>
              <w:spacing w:before="0" w:beforeAutospacing="0" w:after="0" w:afterAutospacing="0"/>
              <w:textAlignment w:val="baseline"/>
              <w:rPr>
                <w:rFonts w:asciiTheme="minorHAnsi" w:hAnsiTheme="minorHAnsi" w:cstheme="minorHAnsi"/>
                <w:sz w:val="22"/>
                <w:szCs w:val="22"/>
              </w:rPr>
            </w:pPr>
            <w:r w:rsidRPr="009E5B9B">
              <w:rPr>
                <w:rFonts w:asciiTheme="minorHAnsi" w:hAnsiTheme="minorHAnsi" w:cstheme="minorHAnsi"/>
                <w:sz w:val="22"/>
                <w:szCs w:val="22"/>
              </w:rPr>
              <w:t>Senior and Junior Club Manager,</w:t>
            </w:r>
            <w:r w:rsidR="00A06793">
              <w:rPr>
                <w:rFonts w:asciiTheme="minorHAnsi" w:hAnsiTheme="minorHAnsi" w:cstheme="minorHAnsi"/>
                <w:sz w:val="22"/>
                <w:szCs w:val="22"/>
              </w:rPr>
              <w:t xml:space="preserve"> Inclusion Manager,</w:t>
            </w:r>
            <w:r w:rsidRPr="009E5B9B">
              <w:rPr>
                <w:rFonts w:asciiTheme="minorHAnsi" w:hAnsiTheme="minorHAnsi" w:cstheme="minorHAnsi"/>
                <w:sz w:val="22"/>
                <w:szCs w:val="22"/>
              </w:rPr>
              <w:t xml:space="preserve"> Head of Youth Work, Youth Zone Team Members, Young People, Parents/Carers, and the wider community.</w:t>
            </w:r>
          </w:p>
        </w:tc>
      </w:tr>
    </w:tbl>
    <w:p w14:paraId="1D01A96E" w14:textId="7F29168F" w:rsidR="000742FD" w:rsidRDefault="000742FD" w:rsidP="00FF6751"/>
    <w:p w14:paraId="61FAD064" w14:textId="14297D3B" w:rsidR="000742FD" w:rsidRDefault="000742FD" w:rsidP="00FF6751"/>
    <w:p w14:paraId="61AA77AF" w14:textId="77777777" w:rsidR="000742FD" w:rsidRDefault="000742FD" w:rsidP="00FF6751"/>
    <w:p w14:paraId="2FF14C04" w14:textId="77777777" w:rsidR="00FF6751" w:rsidRDefault="00FF6751" w:rsidP="00FF6751"/>
    <w:p w14:paraId="6C3B9ACD" w14:textId="77777777" w:rsidR="00FF6751" w:rsidRPr="00D74945" w:rsidRDefault="00FF6751" w:rsidP="00FF6751">
      <w:pPr>
        <w:rPr>
          <w:rFonts w:ascii="DIN Alternate" w:hAnsi="DIN Alternate"/>
          <w:sz w:val="32"/>
          <w:szCs w:val="32"/>
        </w:rPr>
      </w:pPr>
    </w:p>
    <w:p w14:paraId="3E9AD9B7" w14:textId="226CB64D"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3B6DB6B0" w14:textId="1C65FE64" w:rsidR="00AF1CE5" w:rsidRPr="00AF1CE5" w:rsidRDefault="00FC6B90" w:rsidP="00AF1CE5">
      <w:pPr>
        <w:pStyle w:val="BodyText"/>
        <w:spacing w:after="0" w:line="240" w:lineRule="auto"/>
        <w:rPr>
          <w:rFonts w:asciiTheme="minorHAnsi" w:hAnsiTheme="minorHAnsi" w:cstheme="minorHAnsi"/>
          <w:sz w:val="21"/>
          <w:szCs w:val="21"/>
        </w:rPr>
      </w:pPr>
      <w:r w:rsidRPr="6EB9513C">
        <w:rPr>
          <w:rFonts w:ascii="Aptos" w:eastAsia="Aptos" w:hAnsi="Aptos" w:cs="Aptos"/>
          <w:color w:val="000000" w:themeColor="text1"/>
        </w:rPr>
        <w:t>Our mission is to offer a secure and inclusive space for young people to seek support for their wellbeing within the trusted Youth Zone environment</w:t>
      </w:r>
      <w:r w:rsidR="00AF1CE5" w:rsidRPr="00AF1CE5">
        <w:rPr>
          <w:rFonts w:asciiTheme="minorHAnsi" w:hAnsiTheme="minorHAnsi" w:cstheme="minorHAnsi"/>
          <w:sz w:val="21"/>
          <w:szCs w:val="21"/>
        </w:rPr>
        <w:t xml:space="preserve">. </w:t>
      </w:r>
      <w:r w:rsidRPr="6EB9513C">
        <w:rPr>
          <w:rFonts w:ascii="Aptos" w:eastAsia="Aptos" w:hAnsi="Aptos" w:cs="Aptos"/>
        </w:rPr>
        <w:t xml:space="preserve">This is an exciting opportunity to help establish an innovative, community-based counselling service for children and young people in the Barking and Dagenham area. </w:t>
      </w:r>
    </w:p>
    <w:p w14:paraId="7B065B72" w14:textId="77777777" w:rsidR="00AF1CE5" w:rsidRPr="00AF1CE5" w:rsidRDefault="00AF1CE5" w:rsidP="00AF1CE5">
      <w:pPr>
        <w:pStyle w:val="BodyText"/>
        <w:spacing w:after="0" w:line="240" w:lineRule="auto"/>
        <w:rPr>
          <w:rFonts w:asciiTheme="minorHAnsi" w:hAnsiTheme="minorHAnsi" w:cstheme="minorHAnsi"/>
          <w:sz w:val="21"/>
          <w:szCs w:val="21"/>
        </w:rPr>
      </w:pPr>
    </w:p>
    <w:p w14:paraId="3DEF18A1" w14:textId="691C16DD" w:rsidR="00AF1CE5" w:rsidRPr="000C1688" w:rsidRDefault="00AF1CE5" w:rsidP="00AF1CE5">
      <w:pPr>
        <w:pStyle w:val="BodyText"/>
        <w:spacing w:after="0" w:line="240" w:lineRule="auto"/>
        <w:rPr>
          <w:rFonts w:asciiTheme="minorHAnsi" w:hAnsiTheme="minorHAnsi" w:cstheme="minorHAnsi"/>
        </w:rPr>
      </w:pPr>
      <w:r w:rsidRPr="000C1688">
        <w:rPr>
          <w:rFonts w:asciiTheme="minorHAnsi" w:hAnsiTheme="minorHAnsi" w:cstheme="minorHAnsi"/>
        </w:rPr>
        <w:t xml:space="preserve">We are looking for enthusiastic </w:t>
      </w:r>
      <w:r w:rsidR="000C1688" w:rsidRPr="000C1688">
        <w:rPr>
          <w:rFonts w:asciiTheme="minorHAnsi" w:hAnsiTheme="minorHAnsi" w:cstheme="minorHAnsi"/>
        </w:rPr>
        <w:t>Counsell</w:t>
      </w:r>
      <w:r w:rsidR="00673A8F">
        <w:rPr>
          <w:rFonts w:asciiTheme="minorHAnsi" w:hAnsiTheme="minorHAnsi" w:cstheme="minorHAnsi"/>
        </w:rPr>
        <w:t>ors</w:t>
      </w:r>
      <w:r w:rsidRPr="000C1688">
        <w:rPr>
          <w:rFonts w:asciiTheme="minorHAnsi" w:hAnsiTheme="minorHAnsi" w:cstheme="minorHAnsi"/>
        </w:rPr>
        <w:t xml:space="preserve"> to become part of a team who are passionate about working with young people.</w:t>
      </w:r>
    </w:p>
    <w:p w14:paraId="5238047C" w14:textId="77777777" w:rsidR="007802B2" w:rsidRPr="00AF1CE5" w:rsidRDefault="007802B2" w:rsidP="007802B2">
      <w:pPr>
        <w:pStyle w:val="paragraph"/>
        <w:spacing w:before="0" w:beforeAutospacing="0" w:after="0" w:afterAutospacing="0"/>
        <w:textAlignment w:val="baseline"/>
        <w:rPr>
          <w:rFonts w:asciiTheme="minorHAnsi" w:hAnsiTheme="minorHAnsi" w:cstheme="minorHAnsi"/>
          <w:sz w:val="18"/>
          <w:szCs w:val="18"/>
        </w:rPr>
      </w:pPr>
      <w:r w:rsidRPr="00AF1CE5">
        <w:rPr>
          <w:rStyle w:val="eop"/>
          <w:rFonts w:asciiTheme="minorHAnsi" w:hAnsiTheme="minorHAnsi" w:cstheme="minorHAnsi"/>
          <w:sz w:val="21"/>
          <w:szCs w:val="21"/>
        </w:rPr>
        <w:t> </w:t>
      </w:r>
    </w:p>
    <w:p w14:paraId="3E17D139" w14:textId="5B8CF3E6" w:rsidR="2ADE712B" w:rsidRPr="00013F9A" w:rsidRDefault="007802B2" w:rsidP="00013F9A">
      <w:pPr>
        <w:pStyle w:val="paragraph"/>
        <w:spacing w:before="0" w:beforeAutospacing="0" w:after="0" w:afterAutospacing="0"/>
        <w:textAlignment w:val="baseline"/>
        <w:rPr>
          <w:rStyle w:val="normaltextrun"/>
          <w:rFonts w:ascii="Segoe UI" w:hAnsi="Segoe UI" w:cs="Segoe UI"/>
          <w:sz w:val="18"/>
          <w:szCs w:val="18"/>
        </w:rPr>
      </w:pPr>
      <w:r w:rsidRPr="2ADE712B">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662A76AD" w14:textId="53AE3AC8"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 xml:space="preserve">Barking and Dagenham Youth Zone, named as Future by young people, was opened in May 2019.  The Youth Zone is an independent Charity, but we are proud to be part of the growing </w:t>
      </w:r>
      <w:proofErr w:type="spellStart"/>
      <w:r w:rsidRPr="007C1568">
        <w:rPr>
          <w:rFonts w:ascii="Calibri" w:hAnsi="Calibri" w:cs="Calibri"/>
          <w:sz w:val="22"/>
          <w:szCs w:val="22"/>
        </w:rPr>
        <w:t>OnSide</w:t>
      </w:r>
      <w:proofErr w:type="spellEnd"/>
      <w:r w:rsidRPr="007C1568">
        <w:rPr>
          <w:rFonts w:ascii="Calibri" w:hAnsi="Calibri" w:cs="Calibri"/>
          <w:sz w:val="22"/>
          <w:szCs w:val="22"/>
        </w:rPr>
        <w:t xml:space="preserve"> Network whereby we have adopted a set of principles that guide our work with young people. </w:t>
      </w:r>
    </w:p>
    <w:p w14:paraId="0617C25D" w14:textId="77777777"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  </w:t>
      </w:r>
    </w:p>
    <w:p w14:paraId="58881265" w14:textId="5E11F581"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Our universal offer is focussed around a state-of-the-art, multimillion pound facility that is purpose built and remains dedicated to young people. We work with young people aged from 8-19 (up to 25 with additional needs) and offer an array of activities for young people to get involved in.  Our services are affordable for young people who can access the provision for just a £5 annual membership and 50p entry fee.  Whilst our building and activities provide a hook for young people to initially engage with us, the relationships they develop with our team of Youth Workers ensures they return night after night.  We pride ourselves on being open when young people need us the most, during evenings and weekends, whenever schools are closed. </w:t>
      </w:r>
    </w:p>
    <w:p w14:paraId="773697C3" w14:textId="77777777"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  </w:t>
      </w:r>
    </w:p>
    <w:p w14:paraId="3485B2CC" w14:textId="77777777" w:rsidR="00B24EAB" w:rsidRDefault="00B24EAB" w:rsidP="00B24EAB">
      <w:pPr>
        <w:pStyle w:val="paragraph"/>
        <w:textAlignment w:val="baseline"/>
        <w:rPr>
          <w:rFonts w:ascii="Calibri" w:hAnsi="Calibri" w:cs="Calibri"/>
          <w:sz w:val="22"/>
          <w:szCs w:val="22"/>
        </w:rPr>
      </w:pPr>
    </w:p>
    <w:p w14:paraId="7A419D87" w14:textId="1997A409" w:rsidR="00B24EAB" w:rsidRPr="00B24EAB" w:rsidRDefault="00B24EAB" w:rsidP="00B24EAB">
      <w:pPr>
        <w:pStyle w:val="paragraph"/>
        <w:textAlignment w:val="baseline"/>
        <w:rPr>
          <w:rFonts w:ascii="Calibri" w:hAnsi="Calibri" w:cs="Calibri"/>
          <w:sz w:val="22"/>
          <w:szCs w:val="22"/>
        </w:rPr>
      </w:pPr>
      <w:r w:rsidRPr="00B24EAB">
        <w:rPr>
          <w:rFonts w:ascii="Calibri" w:hAnsi="Calibri" w:cs="Calibri"/>
          <w:sz w:val="22"/>
          <w:szCs w:val="22"/>
        </w:rPr>
        <w:lastRenderedPageBreak/>
        <w:t>Since we opened in May 2019 the Youth Zone has had over 17,500 young people sign up as members of which around 6</w:t>
      </w:r>
      <w:r w:rsidR="005E75C7">
        <w:rPr>
          <w:rFonts w:ascii="Calibri" w:hAnsi="Calibri" w:cs="Calibri"/>
          <w:sz w:val="22"/>
          <w:szCs w:val="22"/>
        </w:rPr>
        <w:t>5</w:t>
      </w:r>
      <w:r w:rsidRPr="00B24EAB">
        <w:rPr>
          <w:rFonts w:ascii="Calibri" w:hAnsi="Calibri" w:cs="Calibri"/>
          <w:sz w:val="22"/>
          <w:szCs w:val="22"/>
        </w:rPr>
        <w:t xml:space="preserve">% are male and </w:t>
      </w:r>
      <w:r w:rsidR="005E75C7">
        <w:rPr>
          <w:rFonts w:ascii="Calibri" w:hAnsi="Calibri" w:cs="Calibri"/>
          <w:sz w:val="22"/>
          <w:szCs w:val="22"/>
        </w:rPr>
        <w:t>35</w:t>
      </w:r>
      <w:r w:rsidRPr="00B24EAB">
        <w:rPr>
          <w:rFonts w:ascii="Calibri" w:hAnsi="Calibri" w:cs="Calibri"/>
          <w:sz w:val="22"/>
          <w:szCs w:val="22"/>
        </w:rPr>
        <w:t>% are female.  At times during our opening year 1,600 young people were visiting the Youth Zone every week, making it a go to destination for the next generation up until the Covid-10 Pandemic period. During that period, we were able to continue to support young people using new and innovative forms of engagement, whilst we also extended our support to the wider community when they needed it the most.</w:t>
      </w:r>
    </w:p>
    <w:p w14:paraId="49F27D78" w14:textId="4E7D06DD" w:rsidR="007802B2" w:rsidRPr="007C1568" w:rsidRDefault="00B24EAB" w:rsidP="00B24EAB">
      <w:pPr>
        <w:pStyle w:val="paragraph"/>
        <w:spacing w:before="0" w:beforeAutospacing="0" w:after="0" w:afterAutospacing="0"/>
        <w:textAlignment w:val="baseline"/>
        <w:rPr>
          <w:rFonts w:ascii="Calibri" w:hAnsi="Calibri" w:cs="Calibri"/>
          <w:sz w:val="22"/>
          <w:szCs w:val="22"/>
        </w:rPr>
      </w:pPr>
      <w:r w:rsidRPr="00B24EAB">
        <w:rPr>
          <w:rFonts w:ascii="Calibri" w:hAnsi="Calibri" w:cs="Calibri"/>
          <w:sz w:val="22"/>
          <w:szCs w:val="22"/>
        </w:rPr>
        <w:t xml:space="preserve">Since </w:t>
      </w:r>
      <w:proofErr w:type="gramStart"/>
      <w:r w:rsidRPr="00B24EAB">
        <w:rPr>
          <w:rFonts w:ascii="Calibri" w:hAnsi="Calibri" w:cs="Calibri"/>
          <w:sz w:val="22"/>
          <w:szCs w:val="22"/>
        </w:rPr>
        <w:t>then</w:t>
      </w:r>
      <w:proofErr w:type="gramEnd"/>
      <w:r w:rsidRPr="00B24EAB">
        <w:rPr>
          <w:rFonts w:ascii="Calibri" w:hAnsi="Calibri" w:cs="Calibri"/>
          <w:sz w:val="22"/>
          <w:szCs w:val="22"/>
        </w:rPr>
        <w:t xml:space="preserve"> we have returned to a full offer and are still open 7 days a week for young people however this has come with a set of new challenges wrapped in increased living costs</w:t>
      </w:r>
      <w:r>
        <w:rPr>
          <w:rFonts w:ascii="Calibri" w:hAnsi="Calibri" w:cs="Calibri"/>
          <w:sz w:val="22"/>
          <w:szCs w:val="22"/>
        </w:rPr>
        <w:t>. O</w:t>
      </w:r>
      <w:r w:rsidRPr="007C1568">
        <w:rPr>
          <w:rFonts w:ascii="Calibri" w:hAnsi="Calibri" w:cs="Calibri"/>
          <w:sz w:val="22"/>
          <w:szCs w:val="22"/>
        </w:rPr>
        <w:t xml:space="preserve">ur team continue to provide a </w:t>
      </w:r>
      <w:hyperlink r:id="rId13" w:tgtFrame="_blank" w:history="1">
        <w:r w:rsidRPr="007C1568">
          <w:rPr>
            <w:rFonts w:ascii="Calibri" w:hAnsi="Calibri" w:cs="Calibri"/>
            <w:sz w:val="22"/>
            <w:szCs w:val="22"/>
          </w:rPr>
          <w:t>home from home</w:t>
        </w:r>
      </w:hyperlink>
      <w:r w:rsidRPr="007C1568">
        <w:rPr>
          <w:rFonts w:ascii="Calibri" w:hAnsi="Calibri" w:cs="Calibri"/>
          <w:sz w:val="22"/>
          <w:szCs w:val="22"/>
        </w:rPr>
        <w:t xml:space="preserve"> for young people.  </w:t>
      </w:r>
      <w:r w:rsidR="007802B2" w:rsidRPr="007C1568">
        <w:rPr>
          <w:rFonts w:ascii="Calibri" w:hAnsi="Calibri" w:cs="Calibri"/>
          <w:sz w:val="22"/>
          <w:szCs w:val="22"/>
        </w:rPr>
        <w:t xml:space="preserve"> </w:t>
      </w: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12E061E"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DUTIES AND RESPONSIBILITIES – DETAILED</w:t>
      </w:r>
      <w:r w:rsidRPr="007B2E63">
        <w:rPr>
          <w:rStyle w:val="normaltextrun"/>
          <w:b/>
          <w:bCs/>
          <w:color w:val="FFFFFF" w:themeColor="background1"/>
          <w:shd w:val="clear" w:color="auto" w:fill="00A1DC"/>
        </w:rPr>
        <w:t>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5F832225" w14:textId="4BCA2CC1" w:rsidR="00D74945" w:rsidRDefault="2CBEF65D" w:rsidP="2ADE712B">
      <w:pPr>
        <w:numPr>
          <w:ilvl w:val="0"/>
          <w:numId w:val="29"/>
        </w:numPr>
        <w:spacing w:after="200"/>
        <w:contextualSpacing/>
        <w:jc w:val="both"/>
        <w:textAlignment w:val="baseline"/>
        <w:rPr>
          <w:rFonts w:eastAsiaTheme="minorEastAsia"/>
          <w:sz w:val="22"/>
          <w:szCs w:val="22"/>
        </w:rPr>
      </w:pPr>
      <w:r w:rsidRPr="2ADE712B">
        <w:rPr>
          <w:rFonts w:eastAsiaTheme="minorEastAsia"/>
          <w:sz w:val="22"/>
          <w:szCs w:val="22"/>
        </w:rPr>
        <w:t>Provide drop-in and one-on-one counselling sessions tailored to the emotional, behavioural, and developmental needs of young people.</w:t>
      </w:r>
    </w:p>
    <w:p w14:paraId="33C30296" w14:textId="1315A108" w:rsidR="00D74945" w:rsidRDefault="2CBEF65D" w:rsidP="2ADE712B">
      <w:pPr>
        <w:numPr>
          <w:ilvl w:val="0"/>
          <w:numId w:val="29"/>
        </w:numPr>
        <w:spacing w:after="200"/>
        <w:contextualSpacing/>
        <w:jc w:val="both"/>
        <w:textAlignment w:val="baseline"/>
        <w:rPr>
          <w:rFonts w:eastAsiaTheme="minorEastAsia"/>
          <w:sz w:val="22"/>
          <w:szCs w:val="22"/>
        </w:rPr>
      </w:pPr>
      <w:r w:rsidRPr="2ADE712B">
        <w:rPr>
          <w:rFonts w:eastAsiaTheme="minorEastAsia"/>
          <w:sz w:val="22"/>
          <w:szCs w:val="22"/>
        </w:rPr>
        <w:t>Build trusting relationships with yo</w:t>
      </w:r>
      <w:r w:rsidR="004C675A">
        <w:rPr>
          <w:rFonts w:eastAsiaTheme="minorEastAsia"/>
          <w:sz w:val="22"/>
          <w:szCs w:val="22"/>
        </w:rPr>
        <w:t>ung people</w:t>
      </w:r>
      <w:r w:rsidRPr="2ADE712B">
        <w:rPr>
          <w:rFonts w:eastAsiaTheme="minorEastAsia"/>
          <w:sz w:val="22"/>
          <w:szCs w:val="22"/>
        </w:rPr>
        <w:t xml:space="preserve"> to foster resilience, self-esteem, and emotional wellbeing through consistent support and active engagement.</w:t>
      </w:r>
    </w:p>
    <w:p w14:paraId="182CA1B9" w14:textId="5FAEF201" w:rsidR="00D74945" w:rsidRDefault="2CBEF65D" w:rsidP="2ADE712B">
      <w:pPr>
        <w:numPr>
          <w:ilvl w:val="0"/>
          <w:numId w:val="29"/>
        </w:numPr>
        <w:spacing w:after="200"/>
        <w:contextualSpacing/>
        <w:jc w:val="both"/>
        <w:textAlignment w:val="baseline"/>
        <w:rPr>
          <w:rFonts w:eastAsiaTheme="minorEastAsia"/>
          <w:sz w:val="22"/>
          <w:szCs w:val="22"/>
        </w:rPr>
      </w:pPr>
      <w:r w:rsidRPr="2ADE712B">
        <w:rPr>
          <w:rFonts w:eastAsiaTheme="minorEastAsia"/>
          <w:sz w:val="22"/>
          <w:szCs w:val="22"/>
        </w:rPr>
        <w:t>Collaborate with youth workers to design and deliver engaging activities that promote mental health, personal growth, and social inclusion.</w:t>
      </w:r>
    </w:p>
    <w:p w14:paraId="4A44AE07" w14:textId="0255277A" w:rsidR="00D74945" w:rsidRDefault="2CBEF65D" w:rsidP="2ADE712B">
      <w:pPr>
        <w:numPr>
          <w:ilvl w:val="0"/>
          <w:numId w:val="29"/>
        </w:numPr>
        <w:spacing w:after="200"/>
        <w:contextualSpacing/>
        <w:jc w:val="both"/>
        <w:textAlignment w:val="baseline"/>
        <w:rPr>
          <w:rFonts w:eastAsiaTheme="minorEastAsia"/>
          <w:sz w:val="22"/>
          <w:szCs w:val="22"/>
        </w:rPr>
      </w:pPr>
      <w:r w:rsidRPr="2ADE712B">
        <w:rPr>
          <w:rFonts w:eastAsiaTheme="minorEastAsia"/>
          <w:sz w:val="22"/>
          <w:szCs w:val="22"/>
        </w:rPr>
        <w:t xml:space="preserve">Use creative approaches such as art-based activities, interactive games, or digital tools to foster engagement within both the Youth Zone space and the therapy room. </w:t>
      </w:r>
    </w:p>
    <w:p w14:paraId="7CE1FD30" w14:textId="74844832" w:rsidR="00D74945" w:rsidRDefault="2CBEF65D" w:rsidP="00013F9A">
      <w:pPr>
        <w:numPr>
          <w:ilvl w:val="0"/>
          <w:numId w:val="29"/>
        </w:numPr>
        <w:ind w:left="357" w:hanging="357"/>
        <w:contextualSpacing/>
        <w:jc w:val="both"/>
        <w:textAlignment w:val="baseline"/>
        <w:rPr>
          <w:rFonts w:eastAsiaTheme="minorEastAsia"/>
          <w:sz w:val="22"/>
          <w:szCs w:val="22"/>
        </w:rPr>
      </w:pPr>
      <w:r w:rsidRPr="2ADE712B">
        <w:rPr>
          <w:rFonts w:eastAsiaTheme="minorEastAsia"/>
          <w:sz w:val="22"/>
          <w:szCs w:val="22"/>
        </w:rPr>
        <w:t>Support youth workers to facilitate workshops topics such as emotional regulation, conflict resolution, identity, and healthy relationships.</w:t>
      </w:r>
    </w:p>
    <w:p w14:paraId="3F03594D" w14:textId="5BC36EEB" w:rsidR="00D74945" w:rsidRDefault="2CBEF65D" w:rsidP="00013F9A">
      <w:pPr>
        <w:pStyle w:val="ListParagraph"/>
        <w:numPr>
          <w:ilvl w:val="0"/>
          <w:numId w:val="29"/>
        </w:numPr>
        <w:ind w:left="357" w:hanging="357"/>
        <w:jc w:val="both"/>
        <w:textAlignment w:val="baseline"/>
        <w:rPr>
          <w:rFonts w:eastAsiaTheme="minorEastAsia"/>
        </w:rPr>
      </w:pPr>
      <w:r w:rsidRPr="2ADE712B">
        <w:rPr>
          <w:rFonts w:eastAsiaTheme="minorEastAsia"/>
          <w:sz w:val="22"/>
          <w:szCs w:val="22"/>
        </w:rPr>
        <w:t>Identify and respond to safeguarding concerns in line with club policies, ensuring timely intervention and appropriate referrals.</w:t>
      </w:r>
    </w:p>
    <w:p w14:paraId="3815AADD" w14:textId="5E92F937" w:rsidR="00D74945" w:rsidRDefault="2CBEF65D" w:rsidP="2ADE712B">
      <w:pPr>
        <w:pStyle w:val="ListParagraph"/>
        <w:numPr>
          <w:ilvl w:val="0"/>
          <w:numId w:val="29"/>
        </w:numPr>
        <w:spacing w:line="257" w:lineRule="auto"/>
        <w:jc w:val="both"/>
        <w:textAlignment w:val="baseline"/>
        <w:rPr>
          <w:rFonts w:eastAsiaTheme="minorEastAsia"/>
        </w:rPr>
      </w:pPr>
      <w:r w:rsidRPr="2ADE712B">
        <w:rPr>
          <w:rFonts w:eastAsiaTheme="minorEastAsia"/>
          <w:sz w:val="22"/>
          <w:szCs w:val="22"/>
        </w:rPr>
        <w:t>Where necessary, liaise with families, schools, and external agencies to ensure holistic and coordinated support for each young person.</w:t>
      </w:r>
    </w:p>
    <w:p w14:paraId="6FDAE7D0" w14:textId="2688190B" w:rsidR="00D74945" w:rsidRDefault="2CBEF65D" w:rsidP="2ADE712B">
      <w:pPr>
        <w:pStyle w:val="ListParagraph"/>
        <w:numPr>
          <w:ilvl w:val="0"/>
          <w:numId w:val="29"/>
        </w:numPr>
        <w:spacing w:line="257" w:lineRule="auto"/>
        <w:jc w:val="both"/>
        <w:textAlignment w:val="baseline"/>
        <w:rPr>
          <w:rFonts w:eastAsiaTheme="minorEastAsia"/>
        </w:rPr>
      </w:pPr>
      <w:r w:rsidRPr="2ADE712B">
        <w:rPr>
          <w:rFonts w:eastAsiaTheme="minorEastAsia"/>
          <w:sz w:val="22"/>
          <w:szCs w:val="22"/>
        </w:rPr>
        <w:t>Maintain accurate records of sessions, incidents, and progress notes, contributing to monitoring, evaluation, and reporting requirements.</w:t>
      </w:r>
    </w:p>
    <w:p w14:paraId="0651FFB1" w14:textId="635F8721" w:rsidR="00D74945" w:rsidRDefault="2CBEF65D" w:rsidP="2ADE712B">
      <w:pPr>
        <w:pStyle w:val="ListParagraph"/>
        <w:numPr>
          <w:ilvl w:val="0"/>
          <w:numId w:val="29"/>
        </w:numPr>
        <w:spacing w:line="257" w:lineRule="auto"/>
        <w:jc w:val="both"/>
        <w:textAlignment w:val="baseline"/>
        <w:rPr>
          <w:rFonts w:eastAsiaTheme="minorEastAsia"/>
        </w:rPr>
      </w:pPr>
      <w:r w:rsidRPr="2ADE712B">
        <w:rPr>
          <w:rFonts w:eastAsiaTheme="minorEastAsia"/>
          <w:sz w:val="22"/>
          <w:szCs w:val="22"/>
        </w:rPr>
        <w:t>Attend regular clinical supervision and line management meetings.</w:t>
      </w:r>
    </w:p>
    <w:p w14:paraId="181E2D36" w14:textId="50E8A757" w:rsidR="00D74945" w:rsidRDefault="00D74945" w:rsidP="2ADE712B">
      <w:pPr>
        <w:spacing w:line="257" w:lineRule="auto"/>
        <w:jc w:val="center"/>
        <w:textAlignment w:val="baseline"/>
      </w:pPr>
    </w:p>
    <w:p w14:paraId="7B1D9D5B" w14:textId="1B9711D3" w:rsidR="00D74945" w:rsidRDefault="00D74945" w:rsidP="2ADE712B">
      <w:pPr>
        <w:spacing w:after="200"/>
        <w:ind w:left="360"/>
        <w:contextualSpacing/>
        <w:jc w:val="both"/>
        <w:textAlignment w:val="baseline"/>
        <w:rPr>
          <w:rFonts w:ascii="Segoe UI" w:hAnsi="Segoe UI" w:cs="Segoe UI"/>
          <w:sz w:val="18"/>
          <w:szCs w:val="18"/>
        </w:rPr>
      </w:pPr>
    </w:p>
    <w:p w14:paraId="3A2A9C14" w14:textId="53B2EFA7"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DUTIES AND RESPONSIBILITIES - GENERAL </w:t>
      </w:r>
      <w:r w:rsidRPr="007B2E63">
        <w:rPr>
          <w:rStyle w:val="normaltextrun"/>
          <w:b/>
          <w:bCs/>
          <w:color w:val="FFFFFF" w:themeColor="background1"/>
          <w:shd w:val="clear" w:color="auto" w:fill="00A1DC"/>
        </w:rPr>
        <w:t> </w:t>
      </w:r>
    </w:p>
    <w:p w14:paraId="0FB27406" w14:textId="12A0C604" w:rsidR="00D74945" w:rsidRPr="00911C31" w:rsidRDefault="00D10FF7" w:rsidP="00D74945">
      <w:pPr>
        <w:pStyle w:val="paragraph"/>
        <w:spacing w:before="0" w:beforeAutospacing="0" w:after="0" w:afterAutospacing="0"/>
        <w:ind w:left="720"/>
        <w:jc w:val="both"/>
        <w:textAlignment w:val="baseline"/>
        <w:rPr>
          <w:rFonts w:ascii="Calibri" w:hAnsi="Calibri" w:cs="Calibri"/>
          <w:sz w:val="22"/>
          <w:szCs w:val="22"/>
        </w:rPr>
      </w:pPr>
      <w:r>
        <w:rPr>
          <w:rFonts w:ascii="Arial" w:hAnsi="Arial" w:cs="Arial"/>
          <w:noProof/>
          <w:sz w:val="21"/>
          <w:szCs w:val="21"/>
          <w14:ligatures w14:val="standardContextual"/>
        </w:rPr>
        <w:drawing>
          <wp:anchor distT="0" distB="0" distL="114300" distR="114300" simplePos="0" relativeHeight="251666432"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4C19CBF7" w14:textId="086F3FAF" w:rsidR="00D74945" w:rsidRPr="00911C31" w:rsidRDefault="00D74945" w:rsidP="00D74945">
      <w:pPr>
        <w:pStyle w:val="paragraph"/>
        <w:numPr>
          <w:ilvl w:val="0"/>
          <w:numId w:val="23"/>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Be a role model for young people and present a positive “can do” attitude.</w:t>
      </w:r>
      <w:r w:rsidRPr="00911C31">
        <w:rPr>
          <w:rStyle w:val="eop"/>
          <w:rFonts w:ascii="Calibri" w:hAnsi="Calibri" w:cs="Calibri"/>
          <w:sz w:val="22"/>
          <w:szCs w:val="22"/>
        </w:rPr>
        <w:t> </w:t>
      </w:r>
    </w:p>
    <w:p w14:paraId="14B2AF01" w14:textId="60DE7CD2" w:rsidR="00D74945" w:rsidRPr="00911C31" w:rsidRDefault="00D74945" w:rsidP="00D74945">
      <w:pPr>
        <w:pStyle w:val="paragraph"/>
        <w:numPr>
          <w:ilvl w:val="0"/>
          <w:numId w:val="23"/>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Take personal responsibility for own actions.</w:t>
      </w:r>
      <w:r w:rsidRPr="00911C31">
        <w:rPr>
          <w:rStyle w:val="eop"/>
          <w:rFonts w:ascii="Calibri" w:hAnsi="Calibri" w:cs="Calibri"/>
          <w:sz w:val="22"/>
          <w:szCs w:val="22"/>
        </w:rPr>
        <w:t> </w:t>
      </w:r>
    </w:p>
    <w:p w14:paraId="25F07EE6" w14:textId="3CFFD6C9" w:rsidR="00D74945" w:rsidRPr="00911C31" w:rsidRDefault="00D74945" w:rsidP="00D74945">
      <w:pPr>
        <w:pStyle w:val="paragraph"/>
        <w:numPr>
          <w:ilvl w:val="0"/>
          <w:numId w:val="23"/>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Commit to a culture of continuous improvement. </w:t>
      </w:r>
      <w:r w:rsidRPr="00911C31">
        <w:rPr>
          <w:rStyle w:val="eop"/>
          <w:rFonts w:ascii="Calibri" w:hAnsi="Calibri" w:cs="Calibri"/>
          <w:sz w:val="22"/>
          <w:szCs w:val="22"/>
        </w:rPr>
        <w:t> </w:t>
      </w:r>
    </w:p>
    <w:p w14:paraId="1641069D" w14:textId="4EDF6F12" w:rsidR="00D74945" w:rsidRPr="00911C31" w:rsidRDefault="00D74945" w:rsidP="00D74945">
      <w:pPr>
        <w:pStyle w:val="paragraph"/>
        <w:numPr>
          <w:ilvl w:val="0"/>
          <w:numId w:val="23"/>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 xml:space="preserve">Work within the performance framework of Future Youth Zone and </w:t>
      </w:r>
      <w:proofErr w:type="spellStart"/>
      <w:r w:rsidRPr="00911C31">
        <w:rPr>
          <w:rStyle w:val="normaltextrun"/>
          <w:rFonts w:ascii="Calibri" w:hAnsi="Calibri" w:cs="Calibri"/>
          <w:sz w:val="22"/>
          <w:szCs w:val="22"/>
        </w:rPr>
        <w:t>OnSide</w:t>
      </w:r>
      <w:proofErr w:type="spellEnd"/>
      <w:r w:rsidRPr="00911C31">
        <w:rPr>
          <w:rStyle w:val="normaltextrun"/>
          <w:rFonts w:ascii="Calibri" w:hAnsi="Calibri" w:cs="Calibri"/>
          <w:sz w:val="22"/>
          <w:szCs w:val="22"/>
        </w:rPr>
        <w:t>.</w:t>
      </w:r>
      <w:r w:rsidRPr="00911C31">
        <w:rPr>
          <w:rStyle w:val="eop"/>
          <w:rFonts w:ascii="Calibri" w:hAnsi="Calibri" w:cs="Calibri"/>
          <w:sz w:val="22"/>
          <w:szCs w:val="22"/>
        </w:rPr>
        <w:t> </w:t>
      </w:r>
    </w:p>
    <w:p w14:paraId="57A76C55" w14:textId="52ED63D0" w:rsidR="00D74945" w:rsidRPr="00911C31" w:rsidRDefault="00D74945" w:rsidP="00D74945">
      <w:pPr>
        <w:pStyle w:val="paragraph"/>
        <w:numPr>
          <w:ilvl w:val="0"/>
          <w:numId w:val="23"/>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Represent Future Youth Zone positively and effectively in all dealings with internal colleagues, and external partners. </w:t>
      </w:r>
      <w:r w:rsidRPr="00911C31">
        <w:rPr>
          <w:rStyle w:val="eop"/>
          <w:rFonts w:ascii="Calibri" w:hAnsi="Calibri" w:cs="Calibri"/>
          <w:sz w:val="22"/>
          <w:szCs w:val="22"/>
        </w:rPr>
        <w:t> </w:t>
      </w:r>
    </w:p>
    <w:p w14:paraId="4CF3D4AA" w14:textId="18E48C1B" w:rsidR="00D74945" w:rsidRPr="00911C31" w:rsidRDefault="00D74945" w:rsidP="00D74945">
      <w:pPr>
        <w:pStyle w:val="paragraph"/>
        <w:numPr>
          <w:ilvl w:val="0"/>
          <w:numId w:val="23"/>
        </w:numPr>
        <w:shd w:val="clear" w:color="auto" w:fill="FFFFFF"/>
        <w:spacing w:before="0" w:beforeAutospacing="0" w:after="0" w:afterAutospacing="0"/>
        <w:jc w:val="both"/>
        <w:textAlignment w:val="baseline"/>
        <w:rPr>
          <w:rFonts w:ascii="Calibri" w:hAnsi="Calibri" w:cs="Calibri"/>
          <w:sz w:val="22"/>
          <w:szCs w:val="22"/>
        </w:rPr>
      </w:pPr>
      <w:r w:rsidRPr="2ADE712B">
        <w:rPr>
          <w:rStyle w:val="normaltextrun"/>
          <w:rFonts w:ascii="Calibri" w:hAnsi="Calibri" w:cs="Calibri"/>
          <w:sz w:val="22"/>
          <w:szCs w:val="22"/>
        </w:rPr>
        <w:t xml:space="preserve">To be alert to issues of safeguarding and child protection, ensuring the welfare and safety of Youth Zone members is promoted and safeguarded, and to report any child protection concerns to the designated </w:t>
      </w:r>
      <w:r w:rsidR="004C675A">
        <w:rPr>
          <w:rStyle w:val="normaltextrun"/>
          <w:rFonts w:ascii="Calibri" w:hAnsi="Calibri" w:cs="Calibri"/>
          <w:sz w:val="22"/>
          <w:szCs w:val="22"/>
        </w:rPr>
        <w:t>Safeguarding</w:t>
      </w:r>
      <w:r w:rsidRPr="2ADE712B">
        <w:rPr>
          <w:rStyle w:val="normaltextrun"/>
          <w:rFonts w:ascii="Calibri" w:hAnsi="Calibri" w:cs="Calibri"/>
          <w:sz w:val="22"/>
          <w:szCs w:val="22"/>
        </w:rPr>
        <w:t xml:space="preserve"> Officer using the safeguarding policies, procedures and practice (training to be provided). </w:t>
      </w:r>
      <w:r w:rsidRPr="2ADE712B">
        <w:rPr>
          <w:rStyle w:val="eop"/>
          <w:rFonts w:ascii="Calibri" w:hAnsi="Calibri" w:cs="Calibri"/>
          <w:sz w:val="22"/>
          <w:szCs w:val="22"/>
        </w:rPr>
        <w:t> </w:t>
      </w:r>
    </w:p>
    <w:p w14:paraId="46459880" w14:textId="09F5E2D8" w:rsidR="00D74945" w:rsidRDefault="00D74945" w:rsidP="00D74945">
      <w:pPr>
        <w:pStyle w:val="paragraph"/>
        <w:numPr>
          <w:ilvl w:val="0"/>
          <w:numId w:val="23"/>
        </w:numPr>
        <w:shd w:val="clear" w:color="auto" w:fill="FFFFFF"/>
        <w:spacing w:before="0" w:beforeAutospacing="0" w:after="0" w:afterAutospacing="0"/>
        <w:jc w:val="both"/>
        <w:textAlignment w:val="baseline"/>
        <w:rPr>
          <w:rStyle w:val="eop"/>
          <w:rFonts w:ascii="Calibri" w:hAnsi="Calibri" w:cs="Calibri"/>
          <w:sz w:val="22"/>
          <w:szCs w:val="22"/>
        </w:rPr>
      </w:pPr>
      <w:r w:rsidRPr="00911C31">
        <w:rPr>
          <w:rStyle w:val="normaltextrun"/>
          <w:rFonts w:ascii="Calibri" w:hAnsi="Calibri" w:cs="Calibri"/>
          <w:sz w:val="22"/>
          <w:szCs w:val="22"/>
        </w:rPr>
        <w:t xml:space="preserve">To </w:t>
      </w:r>
      <w:proofErr w:type="gramStart"/>
      <w:r w:rsidRPr="00911C31">
        <w:rPr>
          <w:rStyle w:val="normaltextrun"/>
          <w:rFonts w:ascii="Calibri" w:hAnsi="Calibri" w:cs="Calibri"/>
          <w:sz w:val="22"/>
          <w:szCs w:val="22"/>
        </w:rPr>
        <w:t>adhere to Future Youth Zone policies at all times</w:t>
      </w:r>
      <w:proofErr w:type="gramEnd"/>
      <w:r w:rsidRPr="00911C31">
        <w:rPr>
          <w:rStyle w:val="normaltextrun"/>
          <w:rFonts w:ascii="Calibri" w:hAnsi="Calibri" w:cs="Calibri"/>
          <w:sz w:val="22"/>
          <w:szCs w:val="22"/>
        </w:rPr>
        <w:t>, with particular reference to Health and Safety, Safeguarding and Equal Opportunities</w:t>
      </w:r>
      <w:r w:rsidRPr="00911C31">
        <w:rPr>
          <w:rStyle w:val="eop"/>
          <w:rFonts w:ascii="Calibri" w:hAnsi="Calibri" w:cs="Calibri"/>
          <w:sz w:val="22"/>
          <w:szCs w:val="22"/>
        </w:rPr>
        <w:t> </w:t>
      </w:r>
    </w:p>
    <w:p w14:paraId="4C84B00F"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752AB50" w14:textId="77777777" w:rsidR="00AF1CE5" w:rsidRDefault="00AF1CE5" w:rsidP="007C1568">
      <w:pPr>
        <w:jc w:val="center"/>
        <w:rPr>
          <w:rFonts w:ascii="Arial" w:hAnsi="Arial" w:cs="Arial"/>
          <w:b/>
          <w:sz w:val="21"/>
          <w:szCs w:val="21"/>
        </w:rPr>
      </w:pPr>
    </w:p>
    <w:p w14:paraId="7072BB60" w14:textId="74A1260E" w:rsidR="2ADE712B" w:rsidRDefault="2ADE712B" w:rsidP="2ADE712B">
      <w:pPr>
        <w:jc w:val="center"/>
        <w:rPr>
          <w:rFonts w:ascii="Arial" w:hAnsi="Arial" w:cs="Arial"/>
          <w:b/>
          <w:bCs/>
          <w:sz w:val="21"/>
          <w:szCs w:val="21"/>
        </w:rPr>
      </w:pPr>
    </w:p>
    <w:p w14:paraId="6E460D44" w14:textId="77777777" w:rsidR="00AA769A" w:rsidRDefault="00AA769A" w:rsidP="007C1568">
      <w:pPr>
        <w:jc w:val="center"/>
        <w:rPr>
          <w:rFonts w:ascii="Arial" w:hAnsi="Arial" w:cs="Arial"/>
          <w:b/>
          <w:sz w:val="21"/>
          <w:szCs w:val="21"/>
        </w:rPr>
      </w:pPr>
    </w:p>
    <w:p w14:paraId="1901BE70" w14:textId="4E675C20"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10627" w:type="dxa"/>
        <w:tblInd w:w="-811" w:type="dxa"/>
        <w:tblLook w:val="04A0" w:firstRow="1" w:lastRow="0" w:firstColumn="1" w:lastColumn="0" w:noHBand="0" w:noVBand="1"/>
      </w:tblPr>
      <w:tblGrid>
        <w:gridCol w:w="6086"/>
        <w:gridCol w:w="1989"/>
        <w:gridCol w:w="2552"/>
      </w:tblGrid>
      <w:tr w:rsidR="00AF1CE5" w:rsidRPr="00AF1CE5" w14:paraId="0396079E" w14:textId="77777777" w:rsidTr="2ADE712B">
        <w:tc>
          <w:tcPr>
            <w:tcW w:w="6086" w:type="dxa"/>
            <w:shd w:val="clear" w:color="auto" w:fill="A6A6A6" w:themeFill="background1" w:themeFillShade="A6"/>
          </w:tcPr>
          <w:p w14:paraId="4D0DF61B"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Selection Criteria*</w:t>
            </w:r>
          </w:p>
          <w:p w14:paraId="2BA73D48"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 Application Form   I = Interview   T = Test/Personality Profile</w:t>
            </w:r>
          </w:p>
        </w:tc>
        <w:tc>
          <w:tcPr>
            <w:tcW w:w="1989" w:type="dxa"/>
            <w:shd w:val="clear" w:color="auto" w:fill="A6A6A6" w:themeFill="background1" w:themeFillShade="A6"/>
          </w:tcPr>
          <w:p w14:paraId="49E6C25B"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Essential or Desirable</w:t>
            </w:r>
          </w:p>
        </w:tc>
        <w:tc>
          <w:tcPr>
            <w:tcW w:w="2552" w:type="dxa"/>
            <w:shd w:val="clear" w:color="auto" w:fill="A6A6A6" w:themeFill="background1" w:themeFillShade="A6"/>
          </w:tcPr>
          <w:p w14:paraId="34BAF6AD"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Method of Assessment</w:t>
            </w:r>
          </w:p>
        </w:tc>
      </w:tr>
      <w:tr w:rsidR="00AF1CE5" w:rsidRPr="00AF1CE5" w14:paraId="2C64CD7C" w14:textId="77777777" w:rsidTr="2ADE712B">
        <w:tc>
          <w:tcPr>
            <w:tcW w:w="10627" w:type="dxa"/>
            <w:gridSpan w:val="3"/>
            <w:shd w:val="clear" w:color="auto" w:fill="D9D9D9" w:themeFill="background1" w:themeFillShade="D9"/>
          </w:tcPr>
          <w:p w14:paraId="2DAEF7CA"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Experience</w:t>
            </w:r>
          </w:p>
        </w:tc>
      </w:tr>
      <w:tr w:rsidR="00AF1CE5" w:rsidRPr="00AF1CE5" w14:paraId="47486181" w14:textId="77777777" w:rsidTr="2ADE712B">
        <w:trPr>
          <w:trHeight w:val="585"/>
        </w:trPr>
        <w:tc>
          <w:tcPr>
            <w:tcW w:w="6086" w:type="dxa"/>
          </w:tcPr>
          <w:p w14:paraId="322BE45E" w14:textId="682FB81D" w:rsidR="00AF1CE5" w:rsidRPr="00AF1CE5" w:rsidRDefault="43623C0A" w:rsidP="2ADE712B">
            <w:pPr>
              <w:spacing w:line="254" w:lineRule="auto"/>
              <w:textAlignment w:val="baseline"/>
              <w:rPr>
                <w:sz w:val="24"/>
                <w:szCs w:val="24"/>
              </w:rPr>
            </w:pPr>
            <w:r w:rsidRPr="2ADE712B">
              <w:rPr>
                <w:sz w:val="24"/>
                <w:szCs w:val="24"/>
              </w:rPr>
              <w:t>Experience working with young people in community or educational settings.</w:t>
            </w:r>
          </w:p>
        </w:tc>
        <w:tc>
          <w:tcPr>
            <w:tcW w:w="1989" w:type="dxa"/>
          </w:tcPr>
          <w:p w14:paraId="58E4A737" w14:textId="77777777" w:rsidR="00AF1CE5" w:rsidRPr="00AF1CE5" w:rsidRDefault="00AF1CE5" w:rsidP="2ADE712B">
            <w:pPr>
              <w:pStyle w:val="paragraph"/>
              <w:shd w:val="clear" w:color="auto" w:fill="FFFFFF" w:themeFill="background1"/>
              <w:jc w:val="both"/>
              <w:textAlignment w:val="baseline"/>
              <w:rPr>
                <w:rFonts w:ascii="Calibri" w:hAnsi="Calibri" w:cs="Calibri"/>
              </w:rPr>
            </w:pPr>
            <w:r w:rsidRPr="2ADE712B">
              <w:rPr>
                <w:rFonts w:ascii="Calibri" w:hAnsi="Calibri" w:cs="Calibri"/>
              </w:rPr>
              <w:t>Essential</w:t>
            </w:r>
          </w:p>
        </w:tc>
        <w:tc>
          <w:tcPr>
            <w:tcW w:w="2552" w:type="dxa"/>
          </w:tcPr>
          <w:p w14:paraId="56EFC43E" w14:textId="77777777" w:rsidR="00AF1CE5" w:rsidRPr="00AF1CE5" w:rsidRDefault="00AF1CE5" w:rsidP="2ADE712B">
            <w:pPr>
              <w:pStyle w:val="paragraph"/>
              <w:shd w:val="clear" w:color="auto" w:fill="FFFFFF" w:themeFill="background1"/>
              <w:jc w:val="both"/>
              <w:textAlignment w:val="baseline"/>
              <w:rPr>
                <w:rFonts w:ascii="Calibri" w:hAnsi="Calibri" w:cs="Calibri"/>
              </w:rPr>
            </w:pPr>
            <w:r w:rsidRPr="2ADE712B">
              <w:rPr>
                <w:rFonts w:ascii="Calibri" w:hAnsi="Calibri" w:cs="Calibri"/>
              </w:rPr>
              <w:t>A &amp; I</w:t>
            </w:r>
          </w:p>
        </w:tc>
      </w:tr>
      <w:tr w:rsidR="00AF1CE5" w:rsidRPr="00AF1CE5" w14:paraId="08B880A6" w14:textId="77777777" w:rsidTr="2ADE712B">
        <w:tc>
          <w:tcPr>
            <w:tcW w:w="6086" w:type="dxa"/>
          </w:tcPr>
          <w:p w14:paraId="3ED169AE"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Experience of working with young people from diverse backgrounds and with challenging needs</w:t>
            </w:r>
          </w:p>
        </w:tc>
        <w:tc>
          <w:tcPr>
            <w:tcW w:w="1989" w:type="dxa"/>
          </w:tcPr>
          <w:p w14:paraId="02D00D8F"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Essential</w:t>
            </w:r>
          </w:p>
        </w:tc>
        <w:tc>
          <w:tcPr>
            <w:tcW w:w="2552" w:type="dxa"/>
          </w:tcPr>
          <w:p w14:paraId="02A4D628"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2ADE712B" w14:paraId="1FBE56C8" w14:textId="77777777" w:rsidTr="2ADE712B">
        <w:trPr>
          <w:trHeight w:val="300"/>
        </w:trPr>
        <w:tc>
          <w:tcPr>
            <w:tcW w:w="6086" w:type="dxa"/>
          </w:tcPr>
          <w:p w14:paraId="0EDA6CA0" w14:textId="49977667" w:rsidR="4F45EA6A" w:rsidRDefault="4F45EA6A" w:rsidP="2ADE712B">
            <w:pPr>
              <w:spacing w:line="257" w:lineRule="auto"/>
              <w:rPr>
                <w:sz w:val="24"/>
                <w:szCs w:val="24"/>
              </w:rPr>
            </w:pPr>
            <w:r w:rsidRPr="2ADE712B">
              <w:rPr>
                <w:sz w:val="24"/>
                <w:szCs w:val="24"/>
              </w:rPr>
              <w:t>Experience in youth work or group facilitation.</w:t>
            </w:r>
          </w:p>
        </w:tc>
        <w:tc>
          <w:tcPr>
            <w:tcW w:w="1989" w:type="dxa"/>
          </w:tcPr>
          <w:p w14:paraId="40CFDEA8" w14:textId="381ED329" w:rsidR="4F45EA6A" w:rsidRDefault="4F45EA6A" w:rsidP="2ADE712B">
            <w:pPr>
              <w:pStyle w:val="paragraph"/>
              <w:jc w:val="both"/>
              <w:rPr>
                <w:rFonts w:ascii="Calibri" w:hAnsi="Calibri" w:cs="Calibri"/>
              </w:rPr>
            </w:pPr>
            <w:r w:rsidRPr="2ADE712B">
              <w:rPr>
                <w:rFonts w:ascii="Calibri" w:hAnsi="Calibri" w:cs="Calibri"/>
              </w:rPr>
              <w:t>Desirable</w:t>
            </w:r>
          </w:p>
        </w:tc>
        <w:tc>
          <w:tcPr>
            <w:tcW w:w="2552" w:type="dxa"/>
          </w:tcPr>
          <w:p w14:paraId="48F16FE3" w14:textId="75F2FC8B" w:rsidR="4F45EA6A" w:rsidRDefault="4F45EA6A" w:rsidP="2ADE712B">
            <w:pPr>
              <w:pStyle w:val="paragraph"/>
              <w:shd w:val="clear" w:color="auto" w:fill="FFFFFF" w:themeFill="background1"/>
              <w:jc w:val="both"/>
              <w:rPr>
                <w:rFonts w:ascii="Calibri" w:hAnsi="Calibri" w:cs="Calibri"/>
              </w:rPr>
            </w:pPr>
            <w:r w:rsidRPr="2ADE712B">
              <w:rPr>
                <w:rFonts w:ascii="Calibri" w:hAnsi="Calibri" w:cs="Calibri"/>
              </w:rPr>
              <w:t>A &amp; I</w:t>
            </w:r>
          </w:p>
        </w:tc>
      </w:tr>
      <w:tr w:rsidR="00AF1CE5" w:rsidRPr="00AF1CE5" w14:paraId="1C82095E" w14:textId="77777777" w:rsidTr="2ADE712B">
        <w:tc>
          <w:tcPr>
            <w:tcW w:w="10627" w:type="dxa"/>
            <w:gridSpan w:val="3"/>
            <w:shd w:val="clear" w:color="auto" w:fill="D9D9D9" w:themeFill="background1" w:themeFillShade="D9"/>
          </w:tcPr>
          <w:p w14:paraId="33248EAB" w14:textId="77777777" w:rsidR="00AF1CE5" w:rsidRPr="00AF1CE5" w:rsidRDefault="00AF1CE5" w:rsidP="00AF1CE5">
            <w:pPr>
              <w:pStyle w:val="paragraph"/>
              <w:shd w:val="clear" w:color="auto" w:fill="FFFFFF"/>
              <w:jc w:val="both"/>
              <w:textAlignment w:val="baseline"/>
              <w:rPr>
                <w:rFonts w:ascii="Calibri" w:hAnsi="Calibri" w:cs="Calibri"/>
                <w:b/>
                <w:bCs/>
              </w:rPr>
            </w:pPr>
            <w:r w:rsidRPr="00AF1CE5">
              <w:rPr>
                <w:rFonts w:ascii="Calibri" w:hAnsi="Calibri" w:cs="Calibri"/>
                <w:b/>
                <w:bCs/>
              </w:rPr>
              <w:t>Qualifications</w:t>
            </w:r>
          </w:p>
        </w:tc>
      </w:tr>
      <w:tr w:rsidR="00AF1CE5" w:rsidRPr="00AF1CE5" w14:paraId="7D65480F" w14:textId="77777777" w:rsidTr="2ADE712B">
        <w:tc>
          <w:tcPr>
            <w:tcW w:w="6086" w:type="dxa"/>
          </w:tcPr>
          <w:p w14:paraId="43AE2D6B" w14:textId="2F135F96" w:rsidR="00AF1CE5" w:rsidRPr="00AF1CE5" w:rsidRDefault="339F5D16" w:rsidP="2ADE712B">
            <w:pPr>
              <w:spacing w:line="257" w:lineRule="auto"/>
              <w:textAlignment w:val="baseline"/>
              <w:rPr>
                <w:sz w:val="24"/>
                <w:szCs w:val="24"/>
              </w:rPr>
            </w:pPr>
            <w:r w:rsidRPr="2ADE712B">
              <w:rPr>
                <w:sz w:val="24"/>
                <w:szCs w:val="24"/>
              </w:rPr>
              <w:t>Recognised qualification in counselling/psychotherapy/ creative therapies (Level 6 or above preferred).</w:t>
            </w:r>
          </w:p>
        </w:tc>
        <w:tc>
          <w:tcPr>
            <w:tcW w:w="1989" w:type="dxa"/>
          </w:tcPr>
          <w:p w14:paraId="0C114CA6" w14:textId="05CC739E" w:rsidR="00AF1CE5" w:rsidRPr="00AF1CE5" w:rsidRDefault="0218B2E3" w:rsidP="2ADE712B">
            <w:pPr>
              <w:pStyle w:val="paragraph"/>
              <w:shd w:val="clear" w:color="auto" w:fill="FFFFFF" w:themeFill="background1"/>
              <w:jc w:val="both"/>
              <w:textAlignment w:val="baseline"/>
              <w:rPr>
                <w:rFonts w:ascii="Calibri" w:hAnsi="Calibri" w:cs="Calibri"/>
              </w:rPr>
            </w:pPr>
            <w:r w:rsidRPr="2ADE712B">
              <w:rPr>
                <w:rFonts w:ascii="Calibri" w:hAnsi="Calibri" w:cs="Calibri"/>
              </w:rPr>
              <w:t>Essential</w:t>
            </w:r>
          </w:p>
        </w:tc>
        <w:tc>
          <w:tcPr>
            <w:tcW w:w="2552" w:type="dxa"/>
          </w:tcPr>
          <w:p w14:paraId="0EB62991"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6C7233B5" w14:textId="77777777" w:rsidTr="2ADE712B">
        <w:tc>
          <w:tcPr>
            <w:tcW w:w="6086" w:type="dxa"/>
          </w:tcPr>
          <w:p w14:paraId="318A63FB" w14:textId="05320424" w:rsidR="00AF1CE5" w:rsidRPr="00AF1CE5" w:rsidRDefault="7309F283" w:rsidP="2ADE712B">
            <w:pPr>
              <w:spacing w:line="257" w:lineRule="auto"/>
              <w:textAlignment w:val="baseline"/>
              <w:rPr>
                <w:color w:val="FF0000"/>
                <w:sz w:val="24"/>
                <w:szCs w:val="24"/>
              </w:rPr>
            </w:pPr>
            <w:r w:rsidRPr="2ADE712B">
              <w:rPr>
                <w:sz w:val="24"/>
                <w:szCs w:val="24"/>
              </w:rPr>
              <w:t>Hold individual BACP /UKCP (or equivalent) registration with a proven commitment to continuing learning and professional development.</w:t>
            </w:r>
          </w:p>
        </w:tc>
        <w:tc>
          <w:tcPr>
            <w:tcW w:w="1989" w:type="dxa"/>
          </w:tcPr>
          <w:p w14:paraId="252A69D4" w14:textId="6B314C14" w:rsidR="00AF1CE5" w:rsidRPr="00AF1CE5" w:rsidRDefault="61B10228" w:rsidP="2ADE712B">
            <w:pPr>
              <w:pStyle w:val="paragraph"/>
              <w:shd w:val="clear" w:color="auto" w:fill="FFFFFF" w:themeFill="background1"/>
              <w:jc w:val="both"/>
              <w:textAlignment w:val="baseline"/>
              <w:rPr>
                <w:rFonts w:ascii="Calibri" w:hAnsi="Calibri" w:cs="Calibri"/>
              </w:rPr>
            </w:pPr>
            <w:r w:rsidRPr="2ADE712B">
              <w:rPr>
                <w:rFonts w:ascii="Calibri" w:hAnsi="Calibri" w:cs="Calibri"/>
              </w:rPr>
              <w:t>Essential</w:t>
            </w:r>
          </w:p>
        </w:tc>
        <w:tc>
          <w:tcPr>
            <w:tcW w:w="2552" w:type="dxa"/>
          </w:tcPr>
          <w:p w14:paraId="672AB517"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4AF37E21" w14:textId="77777777" w:rsidTr="2ADE712B">
        <w:tc>
          <w:tcPr>
            <w:tcW w:w="6086" w:type="dxa"/>
            <w:shd w:val="clear" w:color="auto" w:fill="D9D9D9" w:themeFill="background1" w:themeFillShade="D9"/>
          </w:tcPr>
          <w:p w14:paraId="7436865C"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Skills</w:t>
            </w:r>
          </w:p>
        </w:tc>
        <w:tc>
          <w:tcPr>
            <w:tcW w:w="1989" w:type="dxa"/>
            <w:shd w:val="clear" w:color="auto" w:fill="D9D9D9" w:themeFill="background1" w:themeFillShade="D9"/>
          </w:tcPr>
          <w:p w14:paraId="6ACD6EEE" w14:textId="77777777" w:rsidR="00AF1CE5" w:rsidRPr="00AF1CE5" w:rsidRDefault="00AF1CE5" w:rsidP="00AF1CE5">
            <w:pPr>
              <w:pStyle w:val="paragraph"/>
              <w:shd w:val="clear" w:color="auto" w:fill="FFFFFF"/>
              <w:jc w:val="both"/>
              <w:textAlignment w:val="baseline"/>
              <w:rPr>
                <w:rFonts w:ascii="Calibri" w:hAnsi="Calibri" w:cs="Calibri"/>
              </w:rPr>
            </w:pPr>
          </w:p>
        </w:tc>
        <w:tc>
          <w:tcPr>
            <w:tcW w:w="2552" w:type="dxa"/>
            <w:shd w:val="clear" w:color="auto" w:fill="D9D9D9" w:themeFill="background1" w:themeFillShade="D9"/>
          </w:tcPr>
          <w:p w14:paraId="662595DF" w14:textId="77777777" w:rsidR="00AF1CE5" w:rsidRPr="00AF1CE5" w:rsidRDefault="00AF1CE5" w:rsidP="00AF1CE5">
            <w:pPr>
              <w:pStyle w:val="paragraph"/>
              <w:shd w:val="clear" w:color="auto" w:fill="FFFFFF"/>
              <w:jc w:val="both"/>
              <w:textAlignment w:val="baseline"/>
              <w:rPr>
                <w:rFonts w:ascii="Calibri" w:hAnsi="Calibri" w:cs="Calibri"/>
              </w:rPr>
            </w:pPr>
          </w:p>
        </w:tc>
      </w:tr>
      <w:tr w:rsidR="00AF1CE5" w:rsidRPr="00AF1CE5" w14:paraId="3AD89F1A" w14:textId="77777777" w:rsidTr="2ADE712B">
        <w:tc>
          <w:tcPr>
            <w:tcW w:w="6086" w:type="dxa"/>
          </w:tcPr>
          <w:p w14:paraId="7A3A83F6" w14:textId="4C295B55" w:rsidR="00AF1CE5" w:rsidRPr="00AF1CE5" w:rsidRDefault="18CC443B" w:rsidP="2ADE712B">
            <w:pPr>
              <w:spacing w:line="254" w:lineRule="auto"/>
              <w:textAlignment w:val="baseline"/>
              <w:rPr>
                <w:sz w:val="24"/>
                <w:szCs w:val="24"/>
              </w:rPr>
            </w:pPr>
            <w:r w:rsidRPr="2ADE712B">
              <w:rPr>
                <w:sz w:val="24"/>
                <w:szCs w:val="24"/>
              </w:rPr>
              <w:t>Ability to empathise with needs of young people from a range of communities and backgrounds and a working knowledge of the social issues that affect young people and impact upon their mental health and well-being.</w:t>
            </w:r>
          </w:p>
        </w:tc>
        <w:tc>
          <w:tcPr>
            <w:tcW w:w="1989" w:type="dxa"/>
          </w:tcPr>
          <w:p w14:paraId="31E57B9D"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Essential</w:t>
            </w:r>
          </w:p>
        </w:tc>
        <w:tc>
          <w:tcPr>
            <w:tcW w:w="2552" w:type="dxa"/>
          </w:tcPr>
          <w:p w14:paraId="4BC40AA1"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5BD0DBED" w14:textId="77777777" w:rsidTr="2ADE712B">
        <w:tc>
          <w:tcPr>
            <w:tcW w:w="6086" w:type="dxa"/>
          </w:tcPr>
          <w:p w14:paraId="235C6F68" w14:textId="545441A2" w:rsidR="00AF1CE5" w:rsidRPr="00AF1CE5" w:rsidRDefault="23077052" w:rsidP="2ADE712B">
            <w:pPr>
              <w:spacing w:line="257" w:lineRule="auto"/>
              <w:textAlignment w:val="baseline"/>
              <w:rPr>
                <w:sz w:val="24"/>
                <w:szCs w:val="24"/>
              </w:rPr>
            </w:pPr>
            <w:r w:rsidRPr="2ADE712B">
              <w:rPr>
                <w:sz w:val="24"/>
                <w:szCs w:val="24"/>
              </w:rPr>
              <w:t>Excellent interpersonal and communication skills, both written and verbal. Ability to work as part of a team from different theoretical backgrounds and identify with organisational goals.</w:t>
            </w:r>
          </w:p>
        </w:tc>
        <w:tc>
          <w:tcPr>
            <w:tcW w:w="1989" w:type="dxa"/>
          </w:tcPr>
          <w:p w14:paraId="2C2A9CC8"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Essential</w:t>
            </w:r>
          </w:p>
        </w:tc>
        <w:tc>
          <w:tcPr>
            <w:tcW w:w="2552" w:type="dxa"/>
          </w:tcPr>
          <w:p w14:paraId="79CD80BD"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48565934" w14:textId="77777777" w:rsidTr="2ADE712B">
        <w:trPr>
          <w:trHeight w:val="345"/>
        </w:trPr>
        <w:tc>
          <w:tcPr>
            <w:tcW w:w="6086" w:type="dxa"/>
          </w:tcPr>
          <w:p w14:paraId="60D65728" w14:textId="025A6394" w:rsidR="00AF1CE5" w:rsidRPr="00AF1CE5" w:rsidRDefault="790C8901" w:rsidP="2ADE712B">
            <w:pPr>
              <w:spacing w:line="257" w:lineRule="auto"/>
              <w:textAlignment w:val="baseline"/>
              <w:rPr>
                <w:sz w:val="24"/>
                <w:szCs w:val="24"/>
              </w:rPr>
            </w:pPr>
            <w:r w:rsidRPr="2ADE712B">
              <w:rPr>
                <w:sz w:val="24"/>
                <w:szCs w:val="24"/>
              </w:rPr>
              <w:t>Creative approach to engagement (e.g., using art, music, sport, or digital media).</w:t>
            </w:r>
          </w:p>
        </w:tc>
        <w:tc>
          <w:tcPr>
            <w:tcW w:w="1989" w:type="dxa"/>
          </w:tcPr>
          <w:p w14:paraId="19DA7FE3" w14:textId="455A2C5D" w:rsidR="00AF1CE5" w:rsidRPr="00AF1CE5" w:rsidRDefault="790C8901" w:rsidP="2ADE712B">
            <w:pPr>
              <w:pStyle w:val="paragraph"/>
              <w:shd w:val="clear" w:color="auto" w:fill="FFFFFF" w:themeFill="background1"/>
              <w:jc w:val="both"/>
              <w:textAlignment w:val="baseline"/>
              <w:rPr>
                <w:rFonts w:ascii="Calibri" w:hAnsi="Calibri" w:cs="Calibri"/>
              </w:rPr>
            </w:pPr>
            <w:r w:rsidRPr="2ADE712B">
              <w:rPr>
                <w:rFonts w:ascii="Calibri" w:hAnsi="Calibri" w:cs="Calibri"/>
              </w:rPr>
              <w:t>Desirable</w:t>
            </w:r>
          </w:p>
        </w:tc>
        <w:tc>
          <w:tcPr>
            <w:tcW w:w="2552" w:type="dxa"/>
          </w:tcPr>
          <w:p w14:paraId="6E68DF95"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769B33F8" w14:textId="77777777" w:rsidTr="2ADE712B">
        <w:tc>
          <w:tcPr>
            <w:tcW w:w="6086" w:type="dxa"/>
            <w:shd w:val="clear" w:color="auto" w:fill="D9D9D9" w:themeFill="background1" w:themeFillShade="D9"/>
          </w:tcPr>
          <w:p w14:paraId="41096349"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Knowledge</w:t>
            </w:r>
          </w:p>
        </w:tc>
        <w:tc>
          <w:tcPr>
            <w:tcW w:w="1989" w:type="dxa"/>
            <w:shd w:val="clear" w:color="auto" w:fill="D9D9D9" w:themeFill="background1" w:themeFillShade="D9"/>
          </w:tcPr>
          <w:p w14:paraId="2032C9AE" w14:textId="77777777" w:rsidR="00AF1CE5" w:rsidRPr="00AF1CE5" w:rsidRDefault="00AF1CE5" w:rsidP="00AF1CE5">
            <w:pPr>
              <w:pStyle w:val="paragraph"/>
              <w:shd w:val="clear" w:color="auto" w:fill="FFFFFF"/>
              <w:jc w:val="both"/>
              <w:textAlignment w:val="baseline"/>
              <w:rPr>
                <w:rFonts w:ascii="Calibri" w:hAnsi="Calibri" w:cs="Calibri"/>
              </w:rPr>
            </w:pPr>
          </w:p>
        </w:tc>
        <w:tc>
          <w:tcPr>
            <w:tcW w:w="2552" w:type="dxa"/>
            <w:shd w:val="clear" w:color="auto" w:fill="D9D9D9" w:themeFill="background1" w:themeFillShade="D9"/>
          </w:tcPr>
          <w:p w14:paraId="576FC9BD" w14:textId="77777777" w:rsidR="00AF1CE5" w:rsidRPr="00AF1CE5" w:rsidRDefault="00AF1CE5" w:rsidP="00AF1CE5">
            <w:pPr>
              <w:pStyle w:val="paragraph"/>
              <w:shd w:val="clear" w:color="auto" w:fill="FFFFFF"/>
              <w:jc w:val="both"/>
              <w:textAlignment w:val="baseline"/>
              <w:rPr>
                <w:rFonts w:ascii="Calibri" w:hAnsi="Calibri" w:cs="Calibri"/>
              </w:rPr>
            </w:pPr>
          </w:p>
        </w:tc>
      </w:tr>
      <w:tr w:rsidR="00AF1CE5" w:rsidRPr="00AF1CE5" w14:paraId="1EF46545" w14:textId="77777777" w:rsidTr="2ADE712B">
        <w:tc>
          <w:tcPr>
            <w:tcW w:w="6086" w:type="dxa"/>
            <w:vAlign w:val="center"/>
          </w:tcPr>
          <w:p w14:paraId="3B25A8E8" w14:textId="7EC448CF" w:rsidR="00AF1CE5" w:rsidRPr="00AF1CE5" w:rsidRDefault="36DD28D6" w:rsidP="2ADE712B">
            <w:pPr>
              <w:spacing w:line="254" w:lineRule="auto"/>
              <w:textAlignment w:val="baseline"/>
              <w:rPr>
                <w:sz w:val="24"/>
                <w:szCs w:val="24"/>
              </w:rPr>
            </w:pPr>
            <w:r w:rsidRPr="2ADE712B">
              <w:rPr>
                <w:sz w:val="24"/>
                <w:szCs w:val="24"/>
              </w:rPr>
              <w:t xml:space="preserve">Demonstrates a strong understanding of child and adolescent development with a sensitivity to the unique characteristics and needs of a wide range of young people, including LBGTQ+, neurodivergent or </w:t>
            </w:r>
            <w:r w:rsidR="004C675A">
              <w:rPr>
                <w:sz w:val="24"/>
                <w:szCs w:val="24"/>
              </w:rPr>
              <w:t>young people with additional needs</w:t>
            </w:r>
            <w:r w:rsidRPr="2ADE712B">
              <w:rPr>
                <w:sz w:val="24"/>
                <w:szCs w:val="24"/>
              </w:rPr>
              <w:t>.</w:t>
            </w:r>
          </w:p>
        </w:tc>
        <w:tc>
          <w:tcPr>
            <w:tcW w:w="1989" w:type="dxa"/>
          </w:tcPr>
          <w:p w14:paraId="2ECD90D8"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 xml:space="preserve">Essential </w:t>
            </w:r>
          </w:p>
        </w:tc>
        <w:tc>
          <w:tcPr>
            <w:tcW w:w="2552" w:type="dxa"/>
          </w:tcPr>
          <w:p w14:paraId="1F3A69AA"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2ADE712B" w14:paraId="103F5386" w14:textId="77777777" w:rsidTr="2ADE712B">
        <w:trPr>
          <w:trHeight w:val="300"/>
        </w:trPr>
        <w:tc>
          <w:tcPr>
            <w:tcW w:w="6086" w:type="dxa"/>
            <w:vAlign w:val="center"/>
          </w:tcPr>
          <w:p w14:paraId="10EF6A4B" w14:textId="46A9C4DE" w:rsidR="758246D1" w:rsidRDefault="758246D1" w:rsidP="2ADE712B">
            <w:pPr>
              <w:spacing w:line="254" w:lineRule="auto"/>
              <w:rPr>
                <w:sz w:val="24"/>
                <w:szCs w:val="24"/>
              </w:rPr>
            </w:pPr>
            <w:r w:rsidRPr="2ADE712B">
              <w:rPr>
                <w:sz w:val="24"/>
                <w:szCs w:val="24"/>
              </w:rPr>
              <w:t>Demonstrates adherence to counselling ethical guidelines, upholding confidentiality, professionalism, and prioritising client welfare throughout practice to ensure safe, ethical, and effective support for young people.</w:t>
            </w:r>
          </w:p>
        </w:tc>
        <w:tc>
          <w:tcPr>
            <w:tcW w:w="1989" w:type="dxa"/>
          </w:tcPr>
          <w:p w14:paraId="70F97F6C" w14:textId="4061E184" w:rsidR="6D761FF0" w:rsidRDefault="6D761FF0" w:rsidP="2ADE712B">
            <w:pPr>
              <w:pStyle w:val="paragraph"/>
              <w:jc w:val="both"/>
              <w:rPr>
                <w:rFonts w:ascii="Calibri" w:hAnsi="Calibri" w:cs="Calibri"/>
              </w:rPr>
            </w:pPr>
            <w:r w:rsidRPr="2ADE712B">
              <w:rPr>
                <w:rFonts w:ascii="Calibri" w:hAnsi="Calibri" w:cs="Calibri"/>
              </w:rPr>
              <w:t>Essential</w:t>
            </w:r>
          </w:p>
        </w:tc>
        <w:tc>
          <w:tcPr>
            <w:tcW w:w="2552" w:type="dxa"/>
          </w:tcPr>
          <w:p w14:paraId="325067D5" w14:textId="77777777" w:rsidR="6D761FF0" w:rsidRDefault="6D761FF0" w:rsidP="2ADE712B">
            <w:pPr>
              <w:pStyle w:val="paragraph"/>
              <w:shd w:val="clear" w:color="auto" w:fill="FFFFFF" w:themeFill="background1"/>
              <w:jc w:val="both"/>
              <w:rPr>
                <w:rFonts w:ascii="Calibri" w:hAnsi="Calibri" w:cs="Calibri"/>
              </w:rPr>
            </w:pPr>
            <w:r w:rsidRPr="2ADE712B">
              <w:rPr>
                <w:rFonts w:ascii="Calibri" w:hAnsi="Calibri" w:cs="Calibri"/>
              </w:rPr>
              <w:t>A &amp; I</w:t>
            </w:r>
          </w:p>
          <w:p w14:paraId="2D17C9DA" w14:textId="5E6B2A13" w:rsidR="2ADE712B" w:rsidRDefault="2ADE712B" w:rsidP="2ADE712B">
            <w:pPr>
              <w:pStyle w:val="paragraph"/>
              <w:jc w:val="both"/>
              <w:rPr>
                <w:rFonts w:ascii="Calibri" w:hAnsi="Calibri" w:cs="Calibri"/>
              </w:rPr>
            </w:pPr>
          </w:p>
        </w:tc>
      </w:tr>
      <w:tr w:rsidR="2ADE712B" w14:paraId="05625789" w14:textId="77777777" w:rsidTr="2ADE712B">
        <w:trPr>
          <w:trHeight w:val="300"/>
        </w:trPr>
        <w:tc>
          <w:tcPr>
            <w:tcW w:w="6086" w:type="dxa"/>
            <w:vAlign w:val="center"/>
          </w:tcPr>
          <w:p w14:paraId="5C4219C5" w14:textId="4902BDD1" w:rsidR="7F300F57" w:rsidRDefault="7F300F57" w:rsidP="2ADE712B">
            <w:pPr>
              <w:spacing w:line="254" w:lineRule="auto"/>
              <w:rPr>
                <w:sz w:val="24"/>
                <w:szCs w:val="24"/>
              </w:rPr>
            </w:pPr>
            <w:r w:rsidRPr="2ADE712B">
              <w:rPr>
                <w:sz w:val="24"/>
                <w:szCs w:val="24"/>
              </w:rPr>
              <w:t>Knowledge of and experience of organisational safeguarding standards by participating in safeguarding training sessions and implementing clear reporting procedures to protect children, young people, and vulnerable adults.</w:t>
            </w:r>
          </w:p>
        </w:tc>
        <w:tc>
          <w:tcPr>
            <w:tcW w:w="1989" w:type="dxa"/>
          </w:tcPr>
          <w:p w14:paraId="4A51FC86" w14:textId="1B690FDF" w:rsidR="7F300F57" w:rsidRDefault="7F300F57" w:rsidP="2ADE712B">
            <w:pPr>
              <w:pStyle w:val="paragraph"/>
              <w:jc w:val="both"/>
              <w:rPr>
                <w:rFonts w:ascii="Calibri" w:hAnsi="Calibri" w:cs="Calibri"/>
              </w:rPr>
            </w:pPr>
            <w:r w:rsidRPr="2ADE712B">
              <w:rPr>
                <w:rFonts w:ascii="Calibri" w:hAnsi="Calibri" w:cs="Calibri"/>
              </w:rPr>
              <w:t>Essential</w:t>
            </w:r>
          </w:p>
        </w:tc>
        <w:tc>
          <w:tcPr>
            <w:tcW w:w="2552" w:type="dxa"/>
          </w:tcPr>
          <w:p w14:paraId="7C9CF430" w14:textId="77777777" w:rsidR="7F300F57" w:rsidRDefault="7F300F57" w:rsidP="2ADE712B">
            <w:pPr>
              <w:pStyle w:val="paragraph"/>
              <w:shd w:val="clear" w:color="auto" w:fill="FFFFFF" w:themeFill="background1"/>
              <w:jc w:val="both"/>
              <w:rPr>
                <w:rFonts w:ascii="Calibri" w:hAnsi="Calibri" w:cs="Calibri"/>
              </w:rPr>
            </w:pPr>
            <w:r w:rsidRPr="2ADE712B">
              <w:rPr>
                <w:rFonts w:ascii="Calibri" w:hAnsi="Calibri" w:cs="Calibri"/>
              </w:rPr>
              <w:t>A &amp; I</w:t>
            </w:r>
          </w:p>
          <w:p w14:paraId="7D2294EE" w14:textId="21A0D05A" w:rsidR="2ADE712B" w:rsidRDefault="2ADE712B" w:rsidP="2ADE712B">
            <w:pPr>
              <w:pStyle w:val="paragraph"/>
              <w:jc w:val="both"/>
              <w:rPr>
                <w:rFonts w:ascii="Calibri" w:hAnsi="Calibri" w:cs="Calibri"/>
              </w:rPr>
            </w:pPr>
          </w:p>
        </w:tc>
      </w:tr>
      <w:tr w:rsidR="2ADE712B" w14:paraId="39FCB24C" w14:textId="77777777" w:rsidTr="2ADE712B">
        <w:trPr>
          <w:trHeight w:val="300"/>
        </w:trPr>
        <w:tc>
          <w:tcPr>
            <w:tcW w:w="6086" w:type="dxa"/>
            <w:vAlign w:val="center"/>
          </w:tcPr>
          <w:p w14:paraId="0BB6F028" w14:textId="0F58DB33" w:rsidR="4401F1E4" w:rsidRDefault="4401F1E4" w:rsidP="2ADE712B">
            <w:pPr>
              <w:spacing w:line="257" w:lineRule="auto"/>
              <w:rPr>
                <w:sz w:val="24"/>
                <w:szCs w:val="24"/>
              </w:rPr>
            </w:pPr>
            <w:r w:rsidRPr="2ADE712B">
              <w:rPr>
                <w:sz w:val="24"/>
                <w:szCs w:val="24"/>
              </w:rPr>
              <w:lastRenderedPageBreak/>
              <w:t>Knowledge of local services and referral pathways.</w:t>
            </w:r>
          </w:p>
        </w:tc>
        <w:tc>
          <w:tcPr>
            <w:tcW w:w="1989" w:type="dxa"/>
          </w:tcPr>
          <w:p w14:paraId="257B6DEA" w14:textId="17FD2464" w:rsidR="6D761FF0" w:rsidRDefault="6D761FF0" w:rsidP="2ADE712B">
            <w:pPr>
              <w:pStyle w:val="paragraph"/>
              <w:jc w:val="both"/>
              <w:rPr>
                <w:rFonts w:ascii="Calibri" w:hAnsi="Calibri" w:cs="Calibri"/>
              </w:rPr>
            </w:pPr>
            <w:r w:rsidRPr="2ADE712B">
              <w:rPr>
                <w:rFonts w:ascii="Calibri" w:hAnsi="Calibri" w:cs="Calibri"/>
              </w:rPr>
              <w:t>Desirable</w:t>
            </w:r>
          </w:p>
        </w:tc>
        <w:tc>
          <w:tcPr>
            <w:tcW w:w="2552" w:type="dxa"/>
          </w:tcPr>
          <w:p w14:paraId="3B642D67" w14:textId="77777777" w:rsidR="6D761FF0" w:rsidRDefault="6D761FF0" w:rsidP="2ADE712B">
            <w:pPr>
              <w:pStyle w:val="paragraph"/>
              <w:shd w:val="clear" w:color="auto" w:fill="FFFFFF" w:themeFill="background1"/>
              <w:jc w:val="both"/>
              <w:rPr>
                <w:rFonts w:ascii="Calibri" w:hAnsi="Calibri" w:cs="Calibri"/>
              </w:rPr>
            </w:pPr>
            <w:r w:rsidRPr="2ADE712B">
              <w:rPr>
                <w:rFonts w:ascii="Calibri" w:hAnsi="Calibri" w:cs="Calibri"/>
              </w:rPr>
              <w:t>A &amp; I</w:t>
            </w:r>
          </w:p>
          <w:p w14:paraId="5C7833FD" w14:textId="1FBBA76F" w:rsidR="2ADE712B" w:rsidRDefault="2ADE712B" w:rsidP="2ADE712B">
            <w:pPr>
              <w:pStyle w:val="paragraph"/>
              <w:jc w:val="both"/>
              <w:rPr>
                <w:rFonts w:ascii="Calibri" w:hAnsi="Calibri" w:cs="Calibri"/>
              </w:rPr>
            </w:pPr>
          </w:p>
        </w:tc>
      </w:tr>
      <w:tr w:rsidR="00AF1CE5" w:rsidRPr="00AF1CE5" w14:paraId="4BF7458E" w14:textId="77777777" w:rsidTr="2ADE712B">
        <w:tc>
          <w:tcPr>
            <w:tcW w:w="6086" w:type="dxa"/>
            <w:shd w:val="clear" w:color="auto" w:fill="D9D9D9" w:themeFill="background1" w:themeFillShade="D9"/>
          </w:tcPr>
          <w:p w14:paraId="20DDB89F" w14:textId="77777777" w:rsidR="00AF1CE5" w:rsidRPr="00AF1CE5" w:rsidRDefault="00AF1CE5" w:rsidP="00AF1CE5">
            <w:pPr>
              <w:pStyle w:val="paragraph"/>
              <w:shd w:val="clear" w:color="auto" w:fill="FFFFFF"/>
              <w:jc w:val="both"/>
              <w:textAlignment w:val="baseline"/>
              <w:rPr>
                <w:rFonts w:ascii="Calibri" w:hAnsi="Calibri" w:cs="Calibri"/>
                <w:b/>
              </w:rPr>
            </w:pPr>
            <w:r w:rsidRPr="00AF1CE5">
              <w:rPr>
                <w:rFonts w:ascii="Calibri" w:hAnsi="Calibri" w:cs="Calibri"/>
                <w:b/>
              </w:rPr>
              <w:t>Special Requirements</w:t>
            </w:r>
          </w:p>
        </w:tc>
        <w:tc>
          <w:tcPr>
            <w:tcW w:w="1989" w:type="dxa"/>
            <w:shd w:val="clear" w:color="auto" w:fill="D9D9D9" w:themeFill="background1" w:themeFillShade="D9"/>
          </w:tcPr>
          <w:p w14:paraId="75007A35" w14:textId="77777777" w:rsidR="00AF1CE5" w:rsidRPr="00AF1CE5" w:rsidRDefault="00AF1CE5" w:rsidP="00AF1CE5">
            <w:pPr>
              <w:pStyle w:val="paragraph"/>
              <w:shd w:val="clear" w:color="auto" w:fill="FFFFFF"/>
              <w:jc w:val="both"/>
              <w:textAlignment w:val="baseline"/>
              <w:rPr>
                <w:rFonts w:ascii="Calibri" w:hAnsi="Calibri" w:cs="Calibri"/>
              </w:rPr>
            </w:pPr>
          </w:p>
        </w:tc>
        <w:tc>
          <w:tcPr>
            <w:tcW w:w="2552" w:type="dxa"/>
            <w:shd w:val="clear" w:color="auto" w:fill="D9D9D9" w:themeFill="background1" w:themeFillShade="D9"/>
          </w:tcPr>
          <w:p w14:paraId="2E5D4A47" w14:textId="77777777" w:rsidR="00AF1CE5" w:rsidRPr="00AF1CE5" w:rsidRDefault="00AF1CE5" w:rsidP="00AF1CE5">
            <w:pPr>
              <w:pStyle w:val="paragraph"/>
              <w:shd w:val="clear" w:color="auto" w:fill="FFFFFF"/>
              <w:jc w:val="both"/>
              <w:textAlignment w:val="baseline"/>
              <w:rPr>
                <w:rFonts w:ascii="Calibri" w:hAnsi="Calibri" w:cs="Calibri"/>
              </w:rPr>
            </w:pPr>
          </w:p>
        </w:tc>
      </w:tr>
      <w:tr w:rsidR="00AF1CE5" w:rsidRPr="00AF1CE5" w14:paraId="1F5ECB8C" w14:textId="77777777" w:rsidTr="2ADE712B">
        <w:tc>
          <w:tcPr>
            <w:tcW w:w="6086" w:type="dxa"/>
          </w:tcPr>
          <w:p w14:paraId="68344887" w14:textId="6EF9E08E" w:rsidR="00AF1CE5" w:rsidRPr="00AF1CE5" w:rsidRDefault="56A32FE7" w:rsidP="2ADE712B">
            <w:pPr>
              <w:spacing w:line="257" w:lineRule="auto"/>
              <w:textAlignment w:val="baseline"/>
              <w:rPr>
                <w:sz w:val="24"/>
                <w:szCs w:val="24"/>
              </w:rPr>
            </w:pPr>
            <w:r w:rsidRPr="2ADE712B">
              <w:rPr>
                <w:sz w:val="24"/>
                <w:szCs w:val="24"/>
              </w:rPr>
              <w:t>Ability to work flexibly, including evenings and weekends.</w:t>
            </w:r>
          </w:p>
        </w:tc>
        <w:tc>
          <w:tcPr>
            <w:tcW w:w="1989" w:type="dxa"/>
          </w:tcPr>
          <w:p w14:paraId="38CF4B1E"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Essential</w:t>
            </w:r>
          </w:p>
        </w:tc>
        <w:tc>
          <w:tcPr>
            <w:tcW w:w="2552" w:type="dxa"/>
          </w:tcPr>
          <w:p w14:paraId="0381A335"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2C5837AA" w14:textId="77777777" w:rsidTr="2ADE712B">
        <w:tc>
          <w:tcPr>
            <w:tcW w:w="6086" w:type="dxa"/>
          </w:tcPr>
          <w:p w14:paraId="12B3828B" w14:textId="4FFE89B7" w:rsidR="00AF1CE5" w:rsidRPr="00AF1CE5" w:rsidRDefault="2D8F2B7D" w:rsidP="2ADE712B">
            <w:pPr>
              <w:spacing w:line="257" w:lineRule="auto"/>
              <w:textAlignment w:val="baseline"/>
              <w:rPr>
                <w:sz w:val="24"/>
                <w:szCs w:val="24"/>
              </w:rPr>
            </w:pPr>
            <w:r w:rsidRPr="2ADE712B">
              <w:rPr>
                <w:sz w:val="24"/>
                <w:szCs w:val="24"/>
              </w:rPr>
              <w:t>Commitment to equality, diversity, and inclusion.</w:t>
            </w:r>
          </w:p>
        </w:tc>
        <w:tc>
          <w:tcPr>
            <w:tcW w:w="1989" w:type="dxa"/>
          </w:tcPr>
          <w:p w14:paraId="0BA3C951"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Essential</w:t>
            </w:r>
          </w:p>
        </w:tc>
        <w:tc>
          <w:tcPr>
            <w:tcW w:w="2552" w:type="dxa"/>
          </w:tcPr>
          <w:p w14:paraId="256EF275"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00AF1CE5" w:rsidRPr="00AF1CE5" w14:paraId="2CB9D8B3" w14:textId="77777777" w:rsidTr="2ADE712B">
        <w:tc>
          <w:tcPr>
            <w:tcW w:w="6086" w:type="dxa"/>
          </w:tcPr>
          <w:p w14:paraId="4F5C4155"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Enhanced DBS clearance and commitment to Safeguarding children</w:t>
            </w:r>
          </w:p>
        </w:tc>
        <w:tc>
          <w:tcPr>
            <w:tcW w:w="1989" w:type="dxa"/>
          </w:tcPr>
          <w:p w14:paraId="21434C26"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Essential</w:t>
            </w:r>
          </w:p>
        </w:tc>
        <w:tc>
          <w:tcPr>
            <w:tcW w:w="2552" w:type="dxa"/>
          </w:tcPr>
          <w:p w14:paraId="2DCD015B" w14:textId="77777777" w:rsidR="00AF1CE5" w:rsidRPr="00AF1CE5" w:rsidRDefault="00AF1CE5" w:rsidP="00AF1CE5">
            <w:pPr>
              <w:pStyle w:val="paragraph"/>
              <w:shd w:val="clear" w:color="auto" w:fill="FFFFFF"/>
              <w:jc w:val="both"/>
              <w:textAlignment w:val="baseline"/>
              <w:rPr>
                <w:rFonts w:ascii="Calibri" w:hAnsi="Calibri" w:cs="Calibri"/>
              </w:rPr>
            </w:pPr>
            <w:r w:rsidRPr="00AF1CE5">
              <w:rPr>
                <w:rFonts w:ascii="Calibri" w:hAnsi="Calibri" w:cs="Calibri"/>
              </w:rPr>
              <w:t>A &amp; I</w:t>
            </w:r>
          </w:p>
        </w:tc>
      </w:tr>
      <w:tr w:rsidR="2ADE712B" w14:paraId="7EADDAF6" w14:textId="77777777" w:rsidTr="2ADE712B">
        <w:trPr>
          <w:trHeight w:val="300"/>
        </w:trPr>
        <w:tc>
          <w:tcPr>
            <w:tcW w:w="6086" w:type="dxa"/>
          </w:tcPr>
          <w:p w14:paraId="3050A1AE" w14:textId="4754AC92" w:rsidR="4B9D3686" w:rsidRDefault="4B9D3686" w:rsidP="2ADE712B">
            <w:pPr>
              <w:spacing w:line="257" w:lineRule="auto"/>
              <w:rPr>
                <w:sz w:val="24"/>
                <w:szCs w:val="24"/>
              </w:rPr>
            </w:pPr>
            <w:r w:rsidRPr="2ADE712B">
              <w:rPr>
                <w:sz w:val="24"/>
                <w:szCs w:val="24"/>
              </w:rPr>
              <w:t>Willingness to undertake ongoing professional development.</w:t>
            </w:r>
          </w:p>
        </w:tc>
        <w:tc>
          <w:tcPr>
            <w:tcW w:w="1989" w:type="dxa"/>
          </w:tcPr>
          <w:p w14:paraId="50088957" w14:textId="41A34365" w:rsidR="4B9D3686" w:rsidRDefault="4B9D3686" w:rsidP="2ADE712B">
            <w:pPr>
              <w:pStyle w:val="paragraph"/>
              <w:jc w:val="both"/>
              <w:rPr>
                <w:rFonts w:ascii="Calibri" w:hAnsi="Calibri" w:cs="Calibri"/>
              </w:rPr>
            </w:pPr>
            <w:r w:rsidRPr="2ADE712B">
              <w:rPr>
                <w:rFonts w:ascii="Calibri" w:hAnsi="Calibri" w:cs="Calibri"/>
              </w:rPr>
              <w:t>Essential</w:t>
            </w:r>
          </w:p>
        </w:tc>
        <w:tc>
          <w:tcPr>
            <w:tcW w:w="2552" w:type="dxa"/>
          </w:tcPr>
          <w:p w14:paraId="2030CC75" w14:textId="77777777" w:rsidR="4B9D3686" w:rsidRDefault="4B9D3686" w:rsidP="2ADE712B">
            <w:pPr>
              <w:pStyle w:val="paragraph"/>
              <w:shd w:val="clear" w:color="auto" w:fill="FFFFFF" w:themeFill="background1"/>
              <w:jc w:val="both"/>
              <w:rPr>
                <w:rFonts w:ascii="Calibri" w:hAnsi="Calibri" w:cs="Calibri"/>
              </w:rPr>
            </w:pPr>
            <w:r w:rsidRPr="2ADE712B">
              <w:rPr>
                <w:rFonts w:ascii="Calibri" w:hAnsi="Calibri" w:cs="Calibri"/>
              </w:rPr>
              <w:t>A &amp; I</w:t>
            </w:r>
          </w:p>
          <w:p w14:paraId="7A20B7CE" w14:textId="2760E4E0" w:rsidR="2ADE712B" w:rsidRDefault="2ADE712B" w:rsidP="2ADE712B">
            <w:pPr>
              <w:pStyle w:val="paragraph"/>
              <w:jc w:val="both"/>
              <w:rPr>
                <w:rFonts w:ascii="Calibri" w:hAnsi="Calibri" w:cs="Calibri"/>
              </w:rPr>
            </w:pP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E065E16"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5C02722A"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1FFE56C" w14:textId="77777777" w:rsidR="00AF1CE5" w:rsidRDefault="00AF1CE5" w:rsidP="007C1568">
      <w:pPr>
        <w:pStyle w:val="paragraph"/>
        <w:shd w:val="clear" w:color="auto" w:fill="FFFFFF"/>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111B0C8B" w14:textId="77777777" w:rsidR="00AF1CE5" w:rsidRDefault="00AF1CE5" w:rsidP="007C1568">
      <w:pPr>
        <w:pStyle w:val="paragraph"/>
        <w:shd w:val="clear" w:color="auto" w:fill="FFFFFF"/>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BB636CB" w14:textId="77777777" w:rsidR="00AF1CE5" w:rsidRDefault="00AF1CE5" w:rsidP="007C1568">
      <w:pPr>
        <w:pStyle w:val="paragraph"/>
        <w:shd w:val="clear" w:color="auto" w:fill="FFFFFF"/>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7BD914A" w14:textId="55BCEBFD" w:rsidR="00FF6751" w:rsidRPr="007C1568" w:rsidRDefault="00D74945" w:rsidP="007C1568">
      <w:pPr>
        <w:pStyle w:val="paragraph"/>
        <w:shd w:val="clear" w:color="auto" w:fill="FFFFFF"/>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623FED04" w14:textId="198A1388"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Future Youth Zone is committed to the safeguarding of young people. In accordance with our Child Protection and Safeguarding procedures, this position requires a</w:t>
      </w:r>
      <w:r w:rsidR="00A930D8">
        <w:rPr>
          <w:rStyle w:val="normaltextrun"/>
          <w:rFonts w:ascii="Calibri" w:hAnsi="Calibri" w:cs="Calibri"/>
          <w:sz w:val="22"/>
          <w:szCs w:val="22"/>
        </w:rPr>
        <w:t>n</w:t>
      </w:r>
      <w:r w:rsidRPr="00911C31">
        <w:rPr>
          <w:rStyle w:val="normaltextrun"/>
          <w:rFonts w:ascii="Calibri" w:hAnsi="Calibri" w:cs="Calibri"/>
          <w:sz w:val="22"/>
          <w:szCs w:val="22"/>
        </w:rPr>
        <w:t xml:space="preserve"> enhanced DBS check</w:t>
      </w:r>
      <w:r w:rsidRPr="00911C31">
        <w:rPr>
          <w:rStyle w:val="normaltextrun"/>
          <w:rFonts w:ascii="Calibri" w:hAnsi="Calibri" w:cs="Calibri"/>
          <w:i/>
          <w:iCs/>
          <w:sz w:val="22"/>
          <w:szCs w:val="22"/>
        </w:rPr>
        <w:t>.</w:t>
      </w:r>
      <w:r w:rsidRPr="00911C31">
        <w:rPr>
          <w:rStyle w:val="eop"/>
          <w:rFonts w:ascii="Calibri" w:hAnsi="Calibri" w:cs="Calibri"/>
          <w:sz w:val="22"/>
          <w:szCs w:val="22"/>
        </w:rPr>
        <w:t> </w:t>
      </w:r>
    </w:p>
    <w:p w14:paraId="49748E04" w14:textId="77777777"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The strength of </w:t>
      </w:r>
      <w:proofErr w:type="spellStart"/>
      <w:r w:rsidRPr="00911C31">
        <w:rPr>
          <w:rStyle w:val="normaltextrun"/>
          <w:rFonts w:ascii="Calibri" w:hAnsi="Calibri" w:cs="Calibri"/>
          <w:sz w:val="22"/>
          <w:szCs w:val="22"/>
        </w:rPr>
        <w:t>OnSide</w:t>
      </w:r>
      <w:proofErr w:type="spellEnd"/>
      <w:r w:rsidRPr="00911C31">
        <w:rPr>
          <w:rStyle w:val="normaltextrun"/>
          <w:rFonts w:ascii="Calibri" w:hAnsi="Calibri" w:cs="Calibri"/>
          <w:sz w:val="22"/>
          <w:szCs w:val="22"/>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911C31">
        <w:rPr>
          <w:rStyle w:val="eop"/>
          <w:rFonts w:ascii="Calibri" w:hAnsi="Calibri" w:cs="Calibri"/>
          <w:sz w:val="22"/>
          <w:szCs w:val="22"/>
        </w:rPr>
        <w:t> </w:t>
      </w:r>
    </w:p>
    <w:p w14:paraId="19329640" w14:textId="15CB2A9D"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For information regarding how Future Youth Zone and </w:t>
      </w:r>
      <w:proofErr w:type="spellStart"/>
      <w:r w:rsidRPr="00911C31">
        <w:rPr>
          <w:rStyle w:val="normaltextrun"/>
          <w:rFonts w:ascii="Calibri" w:hAnsi="Calibri" w:cs="Calibri"/>
          <w:sz w:val="22"/>
          <w:szCs w:val="22"/>
        </w:rPr>
        <w:t>OnSide</w:t>
      </w:r>
      <w:proofErr w:type="spellEnd"/>
      <w:r w:rsidRPr="00911C31">
        <w:rPr>
          <w:rStyle w:val="normaltextrun"/>
          <w:rFonts w:ascii="Calibri" w:hAnsi="Calibri" w:cs="Calibri"/>
          <w:sz w:val="22"/>
          <w:szCs w:val="22"/>
        </w:rPr>
        <w:t xml:space="preserv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7C1BFB4" w14:textId="65DC8F77" w:rsidR="007B2E63" w:rsidRDefault="007B2E63" w:rsidP="00FF6751"/>
    <w:p w14:paraId="1EA7F365" w14:textId="77777777" w:rsidR="007A4893" w:rsidRDefault="007A4893" w:rsidP="00FF6751"/>
    <w:p w14:paraId="35550418" w14:textId="77777777" w:rsidR="007A4893" w:rsidRDefault="007A4893" w:rsidP="00FF6751"/>
    <w:p w14:paraId="7FB63963" w14:textId="77777777" w:rsidR="007A4893" w:rsidRDefault="007A4893" w:rsidP="00FF6751"/>
    <w:p w14:paraId="69BFF217" w14:textId="77777777" w:rsidR="007A4893" w:rsidRDefault="007A4893" w:rsidP="00FF6751"/>
    <w:p w14:paraId="28A976B0" w14:textId="77777777" w:rsidR="007A4893" w:rsidRDefault="007A4893" w:rsidP="00FF6751"/>
    <w:p w14:paraId="5CAA6EDF" w14:textId="77777777" w:rsidR="007A4893" w:rsidRDefault="007A4893" w:rsidP="00FF6751"/>
    <w:p w14:paraId="0142A18D" w14:textId="77777777" w:rsidR="007A4893" w:rsidRDefault="007A4893" w:rsidP="00FF6751"/>
    <w:p w14:paraId="48A6F6BE" w14:textId="77777777" w:rsidR="007A4893" w:rsidRDefault="007A4893" w:rsidP="00FF6751"/>
    <w:p w14:paraId="5BF23DDE" w14:textId="14896C40" w:rsidR="007B2E63" w:rsidRDefault="007B2E63" w:rsidP="00FF6751"/>
    <w:p w14:paraId="5ED734D9" w14:textId="1FAF5284" w:rsidR="007B2E63" w:rsidRPr="002A010E" w:rsidRDefault="00ED2E69" w:rsidP="002A010E">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Pr>
          <w:noProof/>
        </w:rPr>
        <w:lastRenderedPageBreak/>
        <w:drawing>
          <wp:anchor distT="0" distB="0" distL="114300" distR="114300" simplePos="0" relativeHeight="251670528" behindDoc="1" locked="0" layoutInCell="1" allowOverlap="1" wp14:anchorId="6A928FA1" wp14:editId="23FD6713">
            <wp:simplePos x="0" y="0"/>
            <wp:positionH relativeFrom="column">
              <wp:posOffset>-685800</wp:posOffset>
            </wp:positionH>
            <wp:positionV relativeFrom="paragraph">
              <wp:posOffset>279400</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r w:rsidR="002A010E" w:rsidRPr="002A010E">
        <w:rPr>
          <w:rStyle w:val="normaltextrun"/>
          <w:rFonts w:ascii="DIN Alternate" w:hAnsi="DIN Alternate" w:cs="Arial"/>
          <w:b/>
          <w:bCs/>
          <w:color w:val="FFFFFF" w:themeColor="background1"/>
          <w:shd w:val="clear" w:color="auto" w:fill="F6A800"/>
        </w:rPr>
        <w:t xml:space="preserve">OUR VALUES AND STAFF BENEFITS: </w:t>
      </w:r>
    </w:p>
    <w:p w14:paraId="5CB1FDFB" w14:textId="646FEEA5" w:rsidR="007B2E63" w:rsidRDefault="007A4893" w:rsidP="00FF6751">
      <w:r>
        <w:rPr>
          <w:rFonts w:ascii="Times New Roman" w:eastAsia="Times New Roman" w:hAnsi="Times New Roman" w:cs="Times New Roman"/>
          <w:noProof/>
          <w:lang w:eastAsia="en-GB"/>
        </w:rPr>
        <w:drawing>
          <wp:anchor distT="0" distB="0" distL="114300" distR="114300" simplePos="0" relativeHeight="251671552" behindDoc="1" locked="0" layoutInCell="1" allowOverlap="1" wp14:anchorId="5145E4E3" wp14:editId="6543AE75">
            <wp:simplePos x="0" y="0"/>
            <wp:positionH relativeFrom="column">
              <wp:posOffset>-844063</wp:posOffset>
            </wp:positionH>
            <wp:positionV relativeFrom="paragraph">
              <wp:posOffset>1862649</wp:posOffset>
            </wp:positionV>
            <wp:extent cx="7455877" cy="2837697"/>
            <wp:effectExtent l="0" t="0" r="0" b="0"/>
            <wp:wrapNone/>
            <wp:docPr id="1616228580" name="Picture 14"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28580" name="Picture 14" descr="A colorful squares with text and imag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82787" cy="2847939"/>
                    </a:xfrm>
                    <a:prstGeom prst="rect">
                      <a:avLst/>
                    </a:prstGeom>
                  </pic:spPr>
                </pic:pic>
              </a:graphicData>
            </a:graphic>
            <wp14:sizeRelH relativeFrom="page">
              <wp14:pctWidth>0</wp14:pctWidth>
            </wp14:sizeRelH>
            <wp14:sizeRelV relativeFrom="page">
              <wp14:pctHeight>0</wp14:pctHeight>
            </wp14:sizeRelV>
          </wp:anchor>
        </w:drawing>
      </w:r>
    </w:p>
    <w:p w14:paraId="5F05BB9D" w14:textId="7C159E89" w:rsidR="00911C31" w:rsidRPr="00911C31" w:rsidRDefault="00911C31" w:rsidP="00911C31">
      <w:pPr>
        <w:tabs>
          <w:tab w:val="left" w:pos="3520"/>
        </w:tabs>
        <w:rPr>
          <w:rFonts w:ascii="Times New Roman" w:eastAsia="Times New Roman" w:hAnsi="Times New Roman" w:cs="Times New Roman"/>
          <w:lang w:eastAsia="en-GB"/>
        </w:rPr>
      </w:pPr>
    </w:p>
    <w:sectPr w:rsidR="00911C31" w:rsidRPr="00911C31" w:rsidSect="00B02A62">
      <w:headerReference w:type="default"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13947" w14:textId="77777777" w:rsidR="00575543" w:rsidRDefault="00575543" w:rsidP="000742FD">
      <w:r>
        <w:separator/>
      </w:r>
    </w:p>
  </w:endnote>
  <w:endnote w:type="continuationSeparator" w:id="0">
    <w:p w14:paraId="6C1BCC5A" w14:textId="77777777" w:rsidR="00575543" w:rsidRDefault="00575543"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altName w:val="Calibri"/>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4EF1D" w14:textId="77777777" w:rsidR="00575543" w:rsidRDefault="00575543" w:rsidP="000742FD">
      <w:r>
        <w:separator/>
      </w:r>
    </w:p>
  </w:footnote>
  <w:footnote w:type="continuationSeparator" w:id="0">
    <w:p w14:paraId="37EB182C" w14:textId="77777777" w:rsidR="00575543" w:rsidRDefault="00575543"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6E1829C6" w:rsidR="0056405C" w:rsidRDefault="001A4691">
    <w:pPr>
      <w:pStyle w:val="Header"/>
    </w:pPr>
    <w:r>
      <w:rPr>
        <w:rStyle w:val="wacimagecontainer"/>
        <w:rFonts w:ascii="Segoe UI" w:hAnsi="Segoe UI" w:cs="Segoe UI"/>
        <w:noProof/>
        <w:sz w:val="18"/>
        <w:szCs w:val="18"/>
      </w:rPr>
      <w:drawing>
        <wp:anchor distT="0" distB="0" distL="114300" distR="114300" simplePos="0" relativeHeight="251663360" behindDoc="0" locked="0" layoutInCell="1" allowOverlap="1" wp14:anchorId="4850ED60" wp14:editId="639B0622">
          <wp:simplePos x="0" y="0"/>
          <wp:positionH relativeFrom="column">
            <wp:posOffset>2134870</wp:posOffset>
          </wp:positionH>
          <wp:positionV relativeFrom="paragraph">
            <wp:posOffset>-268143</wp:posOffset>
          </wp:positionV>
          <wp:extent cx="872836" cy="719864"/>
          <wp:effectExtent l="0" t="0" r="3810" b="4445"/>
          <wp:wrapNone/>
          <wp:docPr id="82973756" name="Picture 5"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circles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836" cy="719864"/>
                  </a:xfrm>
                  <a:prstGeom prst="rect">
                    <a:avLst/>
                  </a:prstGeom>
                  <a:noFill/>
                  <a:ln>
                    <a:noFill/>
                  </a:ln>
                </pic:spPr>
              </pic:pic>
            </a:graphicData>
          </a:graphic>
          <wp14:sizeRelH relativeFrom="page">
            <wp14:pctWidth>0</wp14:pctWidth>
          </wp14:sizeRelH>
          <wp14:sizeRelV relativeFrom="page">
            <wp14:pctHeight>0</wp14:pctHeight>
          </wp14:sizeRelV>
        </wp:anchor>
      </w:drawing>
    </w:r>
    <w:r w:rsidR="00442709">
      <w:rPr>
        <w:noProof/>
      </w:rPr>
      <w:drawing>
        <wp:anchor distT="0" distB="0" distL="114300" distR="114300" simplePos="0" relativeHeight="251662336" behindDoc="1" locked="0" layoutInCell="1" allowOverlap="1" wp14:anchorId="3E334288" wp14:editId="3007861E">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9264"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8146"/>
    <w:multiLevelType w:val="hybridMultilevel"/>
    <w:tmpl w:val="74D82510"/>
    <w:lvl w:ilvl="0" w:tplc="2E2461F0">
      <w:start w:val="1"/>
      <w:numFmt w:val="bullet"/>
      <w:lvlText w:val=""/>
      <w:lvlJc w:val="left"/>
      <w:pPr>
        <w:ind w:left="720" w:hanging="360"/>
      </w:pPr>
      <w:rPr>
        <w:rFonts w:ascii="Symbol" w:hAnsi="Symbol" w:hint="default"/>
      </w:rPr>
    </w:lvl>
    <w:lvl w:ilvl="1" w:tplc="8D06811E">
      <w:start w:val="1"/>
      <w:numFmt w:val="bullet"/>
      <w:lvlText w:val="o"/>
      <w:lvlJc w:val="left"/>
      <w:pPr>
        <w:ind w:left="1440" w:hanging="360"/>
      </w:pPr>
      <w:rPr>
        <w:rFonts w:ascii="Courier New" w:hAnsi="Courier New" w:hint="default"/>
      </w:rPr>
    </w:lvl>
    <w:lvl w:ilvl="2" w:tplc="0346DE16">
      <w:start w:val="1"/>
      <w:numFmt w:val="bullet"/>
      <w:lvlText w:val=""/>
      <w:lvlJc w:val="left"/>
      <w:pPr>
        <w:ind w:left="2160" w:hanging="360"/>
      </w:pPr>
      <w:rPr>
        <w:rFonts w:ascii="Wingdings" w:hAnsi="Wingdings" w:hint="default"/>
      </w:rPr>
    </w:lvl>
    <w:lvl w:ilvl="3" w:tplc="8F088C68">
      <w:start w:val="1"/>
      <w:numFmt w:val="bullet"/>
      <w:lvlText w:val=""/>
      <w:lvlJc w:val="left"/>
      <w:pPr>
        <w:ind w:left="2880" w:hanging="360"/>
      </w:pPr>
      <w:rPr>
        <w:rFonts w:ascii="Symbol" w:hAnsi="Symbol" w:hint="default"/>
      </w:rPr>
    </w:lvl>
    <w:lvl w:ilvl="4" w:tplc="F30CB366">
      <w:start w:val="1"/>
      <w:numFmt w:val="bullet"/>
      <w:lvlText w:val="o"/>
      <w:lvlJc w:val="left"/>
      <w:pPr>
        <w:ind w:left="3600" w:hanging="360"/>
      </w:pPr>
      <w:rPr>
        <w:rFonts w:ascii="Courier New" w:hAnsi="Courier New" w:hint="default"/>
      </w:rPr>
    </w:lvl>
    <w:lvl w:ilvl="5" w:tplc="D6FE54C8">
      <w:start w:val="1"/>
      <w:numFmt w:val="bullet"/>
      <w:lvlText w:val=""/>
      <w:lvlJc w:val="left"/>
      <w:pPr>
        <w:ind w:left="4320" w:hanging="360"/>
      </w:pPr>
      <w:rPr>
        <w:rFonts w:ascii="Wingdings" w:hAnsi="Wingdings" w:hint="default"/>
      </w:rPr>
    </w:lvl>
    <w:lvl w:ilvl="6" w:tplc="0D525FC4">
      <w:start w:val="1"/>
      <w:numFmt w:val="bullet"/>
      <w:lvlText w:val=""/>
      <w:lvlJc w:val="left"/>
      <w:pPr>
        <w:ind w:left="5040" w:hanging="360"/>
      </w:pPr>
      <w:rPr>
        <w:rFonts w:ascii="Symbol" w:hAnsi="Symbol" w:hint="default"/>
      </w:rPr>
    </w:lvl>
    <w:lvl w:ilvl="7" w:tplc="65109670">
      <w:start w:val="1"/>
      <w:numFmt w:val="bullet"/>
      <w:lvlText w:val="o"/>
      <w:lvlJc w:val="left"/>
      <w:pPr>
        <w:ind w:left="5760" w:hanging="360"/>
      </w:pPr>
      <w:rPr>
        <w:rFonts w:ascii="Courier New" w:hAnsi="Courier New" w:hint="default"/>
      </w:rPr>
    </w:lvl>
    <w:lvl w:ilvl="8" w:tplc="BA8889EE">
      <w:start w:val="1"/>
      <w:numFmt w:val="bullet"/>
      <w:lvlText w:val=""/>
      <w:lvlJc w:val="left"/>
      <w:pPr>
        <w:ind w:left="6480" w:hanging="360"/>
      </w:pPr>
      <w:rPr>
        <w:rFonts w:ascii="Wingdings" w:hAnsi="Wingdings" w:hint="default"/>
      </w:rPr>
    </w:lvl>
  </w:abstractNum>
  <w:abstractNum w:abstractNumId="1" w15:restartNumberingAfterBreak="0">
    <w:nsid w:val="07F41354"/>
    <w:multiLevelType w:val="hybridMultilevel"/>
    <w:tmpl w:val="52D047DE"/>
    <w:lvl w:ilvl="0" w:tplc="8526799E">
      <w:start w:val="1"/>
      <w:numFmt w:val="bullet"/>
      <w:lvlText w:val=""/>
      <w:lvlJc w:val="left"/>
      <w:pPr>
        <w:ind w:left="720" w:hanging="360"/>
      </w:pPr>
      <w:rPr>
        <w:rFonts w:ascii="Symbol" w:hAnsi="Symbol" w:hint="default"/>
      </w:rPr>
    </w:lvl>
    <w:lvl w:ilvl="1" w:tplc="182E2062">
      <w:start w:val="1"/>
      <w:numFmt w:val="bullet"/>
      <w:lvlText w:val="o"/>
      <w:lvlJc w:val="left"/>
      <w:pPr>
        <w:ind w:left="1440" w:hanging="360"/>
      </w:pPr>
      <w:rPr>
        <w:rFonts w:ascii="Courier New" w:hAnsi="Courier New" w:hint="default"/>
      </w:rPr>
    </w:lvl>
    <w:lvl w:ilvl="2" w:tplc="9198F242">
      <w:start w:val="1"/>
      <w:numFmt w:val="bullet"/>
      <w:lvlText w:val=""/>
      <w:lvlJc w:val="left"/>
      <w:pPr>
        <w:ind w:left="2160" w:hanging="360"/>
      </w:pPr>
      <w:rPr>
        <w:rFonts w:ascii="Wingdings" w:hAnsi="Wingdings" w:hint="default"/>
      </w:rPr>
    </w:lvl>
    <w:lvl w:ilvl="3" w:tplc="8304902A">
      <w:start w:val="1"/>
      <w:numFmt w:val="bullet"/>
      <w:lvlText w:val=""/>
      <w:lvlJc w:val="left"/>
      <w:pPr>
        <w:ind w:left="2880" w:hanging="360"/>
      </w:pPr>
      <w:rPr>
        <w:rFonts w:ascii="Symbol" w:hAnsi="Symbol" w:hint="default"/>
      </w:rPr>
    </w:lvl>
    <w:lvl w:ilvl="4" w:tplc="243442E0">
      <w:start w:val="1"/>
      <w:numFmt w:val="bullet"/>
      <w:lvlText w:val="o"/>
      <w:lvlJc w:val="left"/>
      <w:pPr>
        <w:ind w:left="3600" w:hanging="360"/>
      </w:pPr>
      <w:rPr>
        <w:rFonts w:ascii="Courier New" w:hAnsi="Courier New" w:hint="default"/>
      </w:rPr>
    </w:lvl>
    <w:lvl w:ilvl="5" w:tplc="21787644">
      <w:start w:val="1"/>
      <w:numFmt w:val="bullet"/>
      <w:lvlText w:val=""/>
      <w:lvlJc w:val="left"/>
      <w:pPr>
        <w:ind w:left="4320" w:hanging="360"/>
      </w:pPr>
      <w:rPr>
        <w:rFonts w:ascii="Wingdings" w:hAnsi="Wingdings" w:hint="default"/>
      </w:rPr>
    </w:lvl>
    <w:lvl w:ilvl="6" w:tplc="70CA6758">
      <w:start w:val="1"/>
      <w:numFmt w:val="bullet"/>
      <w:lvlText w:val=""/>
      <w:lvlJc w:val="left"/>
      <w:pPr>
        <w:ind w:left="5040" w:hanging="360"/>
      </w:pPr>
      <w:rPr>
        <w:rFonts w:ascii="Symbol" w:hAnsi="Symbol" w:hint="default"/>
      </w:rPr>
    </w:lvl>
    <w:lvl w:ilvl="7" w:tplc="FA4E470E">
      <w:start w:val="1"/>
      <w:numFmt w:val="bullet"/>
      <w:lvlText w:val="o"/>
      <w:lvlJc w:val="left"/>
      <w:pPr>
        <w:ind w:left="5760" w:hanging="360"/>
      </w:pPr>
      <w:rPr>
        <w:rFonts w:ascii="Courier New" w:hAnsi="Courier New" w:hint="default"/>
      </w:rPr>
    </w:lvl>
    <w:lvl w:ilvl="8" w:tplc="65145088">
      <w:start w:val="1"/>
      <w:numFmt w:val="bullet"/>
      <w:lvlText w:val=""/>
      <w:lvlJc w:val="left"/>
      <w:pPr>
        <w:ind w:left="6480" w:hanging="360"/>
      </w:pPr>
      <w:rPr>
        <w:rFonts w:ascii="Wingdings" w:hAnsi="Wingdings" w:hint="default"/>
      </w:rPr>
    </w:lvl>
  </w:abstractNum>
  <w:abstractNum w:abstractNumId="2" w15:restartNumberingAfterBreak="0">
    <w:nsid w:val="0BECC64D"/>
    <w:multiLevelType w:val="hybridMultilevel"/>
    <w:tmpl w:val="B1545986"/>
    <w:lvl w:ilvl="0" w:tplc="BBBA6212">
      <w:start w:val="1"/>
      <w:numFmt w:val="bullet"/>
      <w:lvlText w:val=""/>
      <w:lvlJc w:val="left"/>
      <w:pPr>
        <w:ind w:left="720" w:hanging="360"/>
      </w:pPr>
      <w:rPr>
        <w:rFonts w:ascii="Symbol" w:hAnsi="Symbol" w:hint="default"/>
      </w:rPr>
    </w:lvl>
    <w:lvl w:ilvl="1" w:tplc="B2B41D34">
      <w:start w:val="1"/>
      <w:numFmt w:val="bullet"/>
      <w:lvlText w:val="o"/>
      <w:lvlJc w:val="left"/>
      <w:pPr>
        <w:ind w:left="1440" w:hanging="360"/>
      </w:pPr>
      <w:rPr>
        <w:rFonts w:ascii="Courier New" w:hAnsi="Courier New" w:hint="default"/>
      </w:rPr>
    </w:lvl>
    <w:lvl w:ilvl="2" w:tplc="B19C2872">
      <w:start w:val="1"/>
      <w:numFmt w:val="bullet"/>
      <w:lvlText w:val=""/>
      <w:lvlJc w:val="left"/>
      <w:pPr>
        <w:ind w:left="2160" w:hanging="360"/>
      </w:pPr>
      <w:rPr>
        <w:rFonts w:ascii="Wingdings" w:hAnsi="Wingdings" w:hint="default"/>
      </w:rPr>
    </w:lvl>
    <w:lvl w:ilvl="3" w:tplc="23BE8770">
      <w:start w:val="1"/>
      <w:numFmt w:val="bullet"/>
      <w:lvlText w:val=""/>
      <w:lvlJc w:val="left"/>
      <w:pPr>
        <w:ind w:left="2880" w:hanging="360"/>
      </w:pPr>
      <w:rPr>
        <w:rFonts w:ascii="Symbol" w:hAnsi="Symbol" w:hint="default"/>
      </w:rPr>
    </w:lvl>
    <w:lvl w:ilvl="4" w:tplc="4C581CAA">
      <w:start w:val="1"/>
      <w:numFmt w:val="bullet"/>
      <w:lvlText w:val="o"/>
      <w:lvlJc w:val="left"/>
      <w:pPr>
        <w:ind w:left="3600" w:hanging="360"/>
      </w:pPr>
      <w:rPr>
        <w:rFonts w:ascii="Courier New" w:hAnsi="Courier New" w:hint="default"/>
      </w:rPr>
    </w:lvl>
    <w:lvl w:ilvl="5" w:tplc="EFD68DF0">
      <w:start w:val="1"/>
      <w:numFmt w:val="bullet"/>
      <w:lvlText w:val=""/>
      <w:lvlJc w:val="left"/>
      <w:pPr>
        <w:ind w:left="4320" w:hanging="360"/>
      </w:pPr>
      <w:rPr>
        <w:rFonts w:ascii="Wingdings" w:hAnsi="Wingdings" w:hint="default"/>
      </w:rPr>
    </w:lvl>
    <w:lvl w:ilvl="6" w:tplc="D1F8A970">
      <w:start w:val="1"/>
      <w:numFmt w:val="bullet"/>
      <w:lvlText w:val=""/>
      <w:lvlJc w:val="left"/>
      <w:pPr>
        <w:ind w:left="5040" w:hanging="360"/>
      </w:pPr>
      <w:rPr>
        <w:rFonts w:ascii="Symbol" w:hAnsi="Symbol" w:hint="default"/>
      </w:rPr>
    </w:lvl>
    <w:lvl w:ilvl="7" w:tplc="E1EEEFEA">
      <w:start w:val="1"/>
      <w:numFmt w:val="bullet"/>
      <w:lvlText w:val="o"/>
      <w:lvlJc w:val="left"/>
      <w:pPr>
        <w:ind w:left="5760" w:hanging="360"/>
      </w:pPr>
      <w:rPr>
        <w:rFonts w:ascii="Courier New" w:hAnsi="Courier New" w:hint="default"/>
      </w:rPr>
    </w:lvl>
    <w:lvl w:ilvl="8" w:tplc="6DB8A63E">
      <w:start w:val="1"/>
      <w:numFmt w:val="bullet"/>
      <w:lvlText w:val=""/>
      <w:lvlJc w:val="left"/>
      <w:pPr>
        <w:ind w:left="6480" w:hanging="360"/>
      </w:pPr>
      <w:rPr>
        <w:rFonts w:ascii="Wingdings" w:hAnsi="Wingdings" w:hint="default"/>
      </w:rPr>
    </w:lvl>
  </w:abstractNum>
  <w:abstractNum w:abstractNumId="3" w15:restartNumberingAfterBreak="0">
    <w:nsid w:val="0CFFA9B9"/>
    <w:multiLevelType w:val="hybridMultilevel"/>
    <w:tmpl w:val="9CA87210"/>
    <w:lvl w:ilvl="0" w:tplc="51EAE402">
      <w:start w:val="1"/>
      <w:numFmt w:val="bullet"/>
      <w:lvlText w:val=""/>
      <w:lvlJc w:val="left"/>
      <w:pPr>
        <w:ind w:left="720" w:hanging="360"/>
      </w:pPr>
      <w:rPr>
        <w:rFonts w:ascii="Symbol" w:hAnsi="Symbol" w:hint="default"/>
      </w:rPr>
    </w:lvl>
    <w:lvl w:ilvl="1" w:tplc="D78A69E0">
      <w:start w:val="1"/>
      <w:numFmt w:val="bullet"/>
      <w:lvlText w:val="o"/>
      <w:lvlJc w:val="left"/>
      <w:pPr>
        <w:ind w:left="1440" w:hanging="360"/>
      </w:pPr>
      <w:rPr>
        <w:rFonts w:ascii="Courier New" w:hAnsi="Courier New" w:hint="default"/>
      </w:rPr>
    </w:lvl>
    <w:lvl w:ilvl="2" w:tplc="2B141704">
      <w:start w:val="1"/>
      <w:numFmt w:val="bullet"/>
      <w:lvlText w:val=""/>
      <w:lvlJc w:val="left"/>
      <w:pPr>
        <w:ind w:left="2160" w:hanging="360"/>
      </w:pPr>
      <w:rPr>
        <w:rFonts w:ascii="Wingdings" w:hAnsi="Wingdings" w:hint="default"/>
      </w:rPr>
    </w:lvl>
    <w:lvl w:ilvl="3" w:tplc="61428098">
      <w:start w:val="1"/>
      <w:numFmt w:val="bullet"/>
      <w:lvlText w:val=""/>
      <w:lvlJc w:val="left"/>
      <w:pPr>
        <w:ind w:left="2880" w:hanging="360"/>
      </w:pPr>
      <w:rPr>
        <w:rFonts w:ascii="Symbol" w:hAnsi="Symbol" w:hint="default"/>
      </w:rPr>
    </w:lvl>
    <w:lvl w:ilvl="4" w:tplc="CAC6A83E">
      <w:start w:val="1"/>
      <w:numFmt w:val="bullet"/>
      <w:lvlText w:val="o"/>
      <w:lvlJc w:val="left"/>
      <w:pPr>
        <w:ind w:left="3600" w:hanging="360"/>
      </w:pPr>
      <w:rPr>
        <w:rFonts w:ascii="Courier New" w:hAnsi="Courier New" w:hint="default"/>
      </w:rPr>
    </w:lvl>
    <w:lvl w:ilvl="5" w:tplc="EF7E3DDE">
      <w:start w:val="1"/>
      <w:numFmt w:val="bullet"/>
      <w:lvlText w:val=""/>
      <w:lvlJc w:val="left"/>
      <w:pPr>
        <w:ind w:left="4320" w:hanging="360"/>
      </w:pPr>
      <w:rPr>
        <w:rFonts w:ascii="Wingdings" w:hAnsi="Wingdings" w:hint="default"/>
      </w:rPr>
    </w:lvl>
    <w:lvl w:ilvl="6" w:tplc="E24E8D00">
      <w:start w:val="1"/>
      <w:numFmt w:val="bullet"/>
      <w:lvlText w:val=""/>
      <w:lvlJc w:val="left"/>
      <w:pPr>
        <w:ind w:left="5040" w:hanging="360"/>
      </w:pPr>
      <w:rPr>
        <w:rFonts w:ascii="Symbol" w:hAnsi="Symbol" w:hint="default"/>
      </w:rPr>
    </w:lvl>
    <w:lvl w:ilvl="7" w:tplc="DAFA61A4">
      <w:start w:val="1"/>
      <w:numFmt w:val="bullet"/>
      <w:lvlText w:val="o"/>
      <w:lvlJc w:val="left"/>
      <w:pPr>
        <w:ind w:left="5760" w:hanging="360"/>
      </w:pPr>
      <w:rPr>
        <w:rFonts w:ascii="Courier New" w:hAnsi="Courier New" w:hint="default"/>
      </w:rPr>
    </w:lvl>
    <w:lvl w:ilvl="8" w:tplc="36EE9586">
      <w:start w:val="1"/>
      <w:numFmt w:val="bullet"/>
      <w:lvlText w:val=""/>
      <w:lvlJc w:val="left"/>
      <w:pPr>
        <w:ind w:left="6480" w:hanging="360"/>
      </w:pPr>
      <w:rPr>
        <w:rFonts w:ascii="Wingdings" w:hAnsi="Wingdings" w:hint="default"/>
      </w:rPr>
    </w:lvl>
  </w:abstractNum>
  <w:abstractNum w:abstractNumId="4"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891CB"/>
    <w:multiLevelType w:val="hybridMultilevel"/>
    <w:tmpl w:val="4C9C6696"/>
    <w:lvl w:ilvl="0" w:tplc="25D491AC">
      <w:start w:val="1"/>
      <w:numFmt w:val="bullet"/>
      <w:lvlText w:val=""/>
      <w:lvlJc w:val="left"/>
      <w:pPr>
        <w:ind w:left="720" w:hanging="360"/>
      </w:pPr>
      <w:rPr>
        <w:rFonts w:ascii="Symbol" w:hAnsi="Symbol" w:hint="default"/>
      </w:rPr>
    </w:lvl>
    <w:lvl w:ilvl="1" w:tplc="FD44CC26">
      <w:start w:val="1"/>
      <w:numFmt w:val="bullet"/>
      <w:lvlText w:val="o"/>
      <w:lvlJc w:val="left"/>
      <w:pPr>
        <w:ind w:left="1440" w:hanging="360"/>
      </w:pPr>
      <w:rPr>
        <w:rFonts w:ascii="Courier New" w:hAnsi="Courier New" w:hint="default"/>
      </w:rPr>
    </w:lvl>
    <w:lvl w:ilvl="2" w:tplc="54D49A10">
      <w:start w:val="1"/>
      <w:numFmt w:val="bullet"/>
      <w:lvlText w:val=""/>
      <w:lvlJc w:val="left"/>
      <w:pPr>
        <w:ind w:left="2160" w:hanging="360"/>
      </w:pPr>
      <w:rPr>
        <w:rFonts w:ascii="Wingdings" w:hAnsi="Wingdings" w:hint="default"/>
      </w:rPr>
    </w:lvl>
    <w:lvl w:ilvl="3" w:tplc="E5EADBDC">
      <w:start w:val="1"/>
      <w:numFmt w:val="bullet"/>
      <w:lvlText w:val=""/>
      <w:lvlJc w:val="left"/>
      <w:pPr>
        <w:ind w:left="2880" w:hanging="360"/>
      </w:pPr>
      <w:rPr>
        <w:rFonts w:ascii="Symbol" w:hAnsi="Symbol" w:hint="default"/>
      </w:rPr>
    </w:lvl>
    <w:lvl w:ilvl="4" w:tplc="30AEFCA6">
      <w:start w:val="1"/>
      <w:numFmt w:val="bullet"/>
      <w:lvlText w:val="o"/>
      <w:lvlJc w:val="left"/>
      <w:pPr>
        <w:ind w:left="3600" w:hanging="360"/>
      </w:pPr>
      <w:rPr>
        <w:rFonts w:ascii="Courier New" w:hAnsi="Courier New" w:hint="default"/>
      </w:rPr>
    </w:lvl>
    <w:lvl w:ilvl="5" w:tplc="390CFA3C">
      <w:start w:val="1"/>
      <w:numFmt w:val="bullet"/>
      <w:lvlText w:val=""/>
      <w:lvlJc w:val="left"/>
      <w:pPr>
        <w:ind w:left="4320" w:hanging="360"/>
      </w:pPr>
      <w:rPr>
        <w:rFonts w:ascii="Wingdings" w:hAnsi="Wingdings" w:hint="default"/>
      </w:rPr>
    </w:lvl>
    <w:lvl w:ilvl="6" w:tplc="59DE275A">
      <w:start w:val="1"/>
      <w:numFmt w:val="bullet"/>
      <w:lvlText w:val=""/>
      <w:lvlJc w:val="left"/>
      <w:pPr>
        <w:ind w:left="5040" w:hanging="360"/>
      </w:pPr>
      <w:rPr>
        <w:rFonts w:ascii="Symbol" w:hAnsi="Symbol" w:hint="default"/>
      </w:rPr>
    </w:lvl>
    <w:lvl w:ilvl="7" w:tplc="18E0B50C">
      <w:start w:val="1"/>
      <w:numFmt w:val="bullet"/>
      <w:lvlText w:val="o"/>
      <w:lvlJc w:val="left"/>
      <w:pPr>
        <w:ind w:left="5760" w:hanging="360"/>
      </w:pPr>
      <w:rPr>
        <w:rFonts w:ascii="Courier New" w:hAnsi="Courier New" w:hint="default"/>
      </w:rPr>
    </w:lvl>
    <w:lvl w:ilvl="8" w:tplc="147C2D16">
      <w:start w:val="1"/>
      <w:numFmt w:val="bullet"/>
      <w:lvlText w:val=""/>
      <w:lvlJc w:val="left"/>
      <w:pPr>
        <w:ind w:left="6480" w:hanging="360"/>
      </w:pPr>
      <w:rPr>
        <w:rFonts w:ascii="Wingdings" w:hAnsi="Wingdings" w:hint="default"/>
      </w:rPr>
    </w:lvl>
  </w:abstractNum>
  <w:abstractNum w:abstractNumId="6" w15:restartNumberingAfterBreak="0">
    <w:nsid w:val="1012F193"/>
    <w:multiLevelType w:val="hybridMultilevel"/>
    <w:tmpl w:val="A2B80BB4"/>
    <w:lvl w:ilvl="0" w:tplc="6EF4E648">
      <w:start w:val="1"/>
      <w:numFmt w:val="bullet"/>
      <w:lvlText w:val=""/>
      <w:lvlJc w:val="left"/>
      <w:pPr>
        <w:ind w:left="720" w:hanging="360"/>
      </w:pPr>
      <w:rPr>
        <w:rFonts w:ascii="Symbol" w:hAnsi="Symbol" w:hint="default"/>
      </w:rPr>
    </w:lvl>
    <w:lvl w:ilvl="1" w:tplc="F70C14CC">
      <w:start w:val="1"/>
      <w:numFmt w:val="bullet"/>
      <w:lvlText w:val="o"/>
      <w:lvlJc w:val="left"/>
      <w:pPr>
        <w:ind w:left="1440" w:hanging="360"/>
      </w:pPr>
      <w:rPr>
        <w:rFonts w:ascii="Courier New" w:hAnsi="Courier New" w:hint="default"/>
      </w:rPr>
    </w:lvl>
    <w:lvl w:ilvl="2" w:tplc="327629E6">
      <w:start w:val="1"/>
      <w:numFmt w:val="bullet"/>
      <w:lvlText w:val=""/>
      <w:lvlJc w:val="left"/>
      <w:pPr>
        <w:ind w:left="2160" w:hanging="360"/>
      </w:pPr>
      <w:rPr>
        <w:rFonts w:ascii="Wingdings" w:hAnsi="Wingdings" w:hint="default"/>
      </w:rPr>
    </w:lvl>
    <w:lvl w:ilvl="3" w:tplc="BB9E10AE">
      <w:start w:val="1"/>
      <w:numFmt w:val="bullet"/>
      <w:lvlText w:val=""/>
      <w:lvlJc w:val="left"/>
      <w:pPr>
        <w:ind w:left="2880" w:hanging="360"/>
      </w:pPr>
      <w:rPr>
        <w:rFonts w:ascii="Symbol" w:hAnsi="Symbol" w:hint="default"/>
      </w:rPr>
    </w:lvl>
    <w:lvl w:ilvl="4" w:tplc="4516D0F4">
      <w:start w:val="1"/>
      <w:numFmt w:val="bullet"/>
      <w:lvlText w:val="o"/>
      <w:lvlJc w:val="left"/>
      <w:pPr>
        <w:ind w:left="3600" w:hanging="360"/>
      </w:pPr>
      <w:rPr>
        <w:rFonts w:ascii="Courier New" w:hAnsi="Courier New" w:hint="default"/>
      </w:rPr>
    </w:lvl>
    <w:lvl w:ilvl="5" w:tplc="A11E629E">
      <w:start w:val="1"/>
      <w:numFmt w:val="bullet"/>
      <w:lvlText w:val=""/>
      <w:lvlJc w:val="left"/>
      <w:pPr>
        <w:ind w:left="4320" w:hanging="360"/>
      </w:pPr>
      <w:rPr>
        <w:rFonts w:ascii="Wingdings" w:hAnsi="Wingdings" w:hint="default"/>
      </w:rPr>
    </w:lvl>
    <w:lvl w:ilvl="6" w:tplc="E0BE797C">
      <w:start w:val="1"/>
      <w:numFmt w:val="bullet"/>
      <w:lvlText w:val=""/>
      <w:lvlJc w:val="left"/>
      <w:pPr>
        <w:ind w:left="5040" w:hanging="360"/>
      </w:pPr>
      <w:rPr>
        <w:rFonts w:ascii="Symbol" w:hAnsi="Symbol" w:hint="default"/>
      </w:rPr>
    </w:lvl>
    <w:lvl w:ilvl="7" w:tplc="05529C3A">
      <w:start w:val="1"/>
      <w:numFmt w:val="bullet"/>
      <w:lvlText w:val="o"/>
      <w:lvlJc w:val="left"/>
      <w:pPr>
        <w:ind w:left="5760" w:hanging="360"/>
      </w:pPr>
      <w:rPr>
        <w:rFonts w:ascii="Courier New" w:hAnsi="Courier New" w:hint="default"/>
      </w:rPr>
    </w:lvl>
    <w:lvl w:ilvl="8" w:tplc="02D6249A">
      <w:start w:val="1"/>
      <w:numFmt w:val="bullet"/>
      <w:lvlText w:val=""/>
      <w:lvlJc w:val="left"/>
      <w:pPr>
        <w:ind w:left="6480" w:hanging="360"/>
      </w:pPr>
      <w:rPr>
        <w:rFonts w:ascii="Wingdings" w:hAnsi="Wingdings" w:hint="default"/>
      </w:rPr>
    </w:lvl>
  </w:abstractNum>
  <w:abstractNum w:abstractNumId="7" w15:restartNumberingAfterBreak="0">
    <w:nsid w:val="11FF4FE6"/>
    <w:multiLevelType w:val="hybridMultilevel"/>
    <w:tmpl w:val="41E2E9C4"/>
    <w:lvl w:ilvl="0" w:tplc="B6321E94">
      <w:start w:val="1"/>
      <w:numFmt w:val="bullet"/>
      <w:lvlText w:val=""/>
      <w:lvlJc w:val="left"/>
      <w:pPr>
        <w:ind w:left="720" w:hanging="360"/>
      </w:pPr>
      <w:rPr>
        <w:rFonts w:ascii="Symbol" w:hAnsi="Symbol" w:hint="default"/>
      </w:rPr>
    </w:lvl>
    <w:lvl w:ilvl="1" w:tplc="75083FE4">
      <w:start w:val="1"/>
      <w:numFmt w:val="bullet"/>
      <w:lvlText w:val="o"/>
      <w:lvlJc w:val="left"/>
      <w:pPr>
        <w:ind w:left="1440" w:hanging="360"/>
      </w:pPr>
      <w:rPr>
        <w:rFonts w:ascii="Courier New" w:hAnsi="Courier New" w:hint="default"/>
      </w:rPr>
    </w:lvl>
    <w:lvl w:ilvl="2" w:tplc="9E9439A6">
      <w:start w:val="1"/>
      <w:numFmt w:val="bullet"/>
      <w:lvlText w:val=""/>
      <w:lvlJc w:val="left"/>
      <w:pPr>
        <w:ind w:left="2160" w:hanging="360"/>
      </w:pPr>
      <w:rPr>
        <w:rFonts w:ascii="Wingdings" w:hAnsi="Wingdings" w:hint="default"/>
      </w:rPr>
    </w:lvl>
    <w:lvl w:ilvl="3" w:tplc="04EAD072">
      <w:start w:val="1"/>
      <w:numFmt w:val="bullet"/>
      <w:lvlText w:val=""/>
      <w:lvlJc w:val="left"/>
      <w:pPr>
        <w:ind w:left="2880" w:hanging="360"/>
      </w:pPr>
      <w:rPr>
        <w:rFonts w:ascii="Symbol" w:hAnsi="Symbol" w:hint="default"/>
      </w:rPr>
    </w:lvl>
    <w:lvl w:ilvl="4" w:tplc="380EFAA4">
      <w:start w:val="1"/>
      <w:numFmt w:val="bullet"/>
      <w:lvlText w:val="o"/>
      <w:lvlJc w:val="left"/>
      <w:pPr>
        <w:ind w:left="3600" w:hanging="360"/>
      </w:pPr>
      <w:rPr>
        <w:rFonts w:ascii="Courier New" w:hAnsi="Courier New" w:hint="default"/>
      </w:rPr>
    </w:lvl>
    <w:lvl w:ilvl="5" w:tplc="FE500DC4">
      <w:start w:val="1"/>
      <w:numFmt w:val="bullet"/>
      <w:lvlText w:val=""/>
      <w:lvlJc w:val="left"/>
      <w:pPr>
        <w:ind w:left="4320" w:hanging="360"/>
      </w:pPr>
      <w:rPr>
        <w:rFonts w:ascii="Wingdings" w:hAnsi="Wingdings" w:hint="default"/>
      </w:rPr>
    </w:lvl>
    <w:lvl w:ilvl="6" w:tplc="6792D96C">
      <w:start w:val="1"/>
      <w:numFmt w:val="bullet"/>
      <w:lvlText w:val=""/>
      <w:lvlJc w:val="left"/>
      <w:pPr>
        <w:ind w:left="5040" w:hanging="360"/>
      </w:pPr>
      <w:rPr>
        <w:rFonts w:ascii="Symbol" w:hAnsi="Symbol" w:hint="default"/>
      </w:rPr>
    </w:lvl>
    <w:lvl w:ilvl="7" w:tplc="AFBEB744">
      <w:start w:val="1"/>
      <w:numFmt w:val="bullet"/>
      <w:lvlText w:val="o"/>
      <w:lvlJc w:val="left"/>
      <w:pPr>
        <w:ind w:left="5760" w:hanging="360"/>
      </w:pPr>
      <w:rPr>
        <w:rFonts w:ascii="Courier New" w:hAnsi="Courier New" w:hint="default"/>
      </w:rPr>
    </w:lvl>
    <w:lvl w:ilvl="8" w:tplc="3F6C8FEA">
      <w:start w:val="1"/>
      <w:numFmt w:val="bullet"/>
      <w:lvlText w:val=""/>
      <w:lvlJc w:val="left"/>
      <w:pPr>
        <w:ind w:left="6480" w:hanging="360"/>
      </w:pPr>
      <w:rPr>
        <w:rFonts w:ascii="Wingdings" w:hAnsi="Wingdings" w:hint="default"/>
      </w:rPr>
    </w:lvl>
  </w:abstractNum>
  <w:abstractNum w:abstractNumId="8" w15:restartNumberingAfterBreak="0">
    <w:nsid w:val="134EB8A0"/>
    <w:multiLevelType w:val="hybridMultilevel"/>
    <w:tmpl w:val="CD689B4E"/>
    <w:lvl w:ilvl="0" w:tplc="728CFCFE">
      <w:start w:val="1"/>
      <w:numFmt w:val="bullet"/>
      <w:lvlText w:val=""/>
      <w:lvlJc w:val="left"/>
      <w:pPr>
        <w:ind w:left="720" w:hanging="360"/>
      </w:pPr>
      <w:rPr>
        <w:rFonts w:ascii="Symbol" w:hAnsi="Symbol" w:hint="default"/>
      </w:rPr>
    </w:lvl>
    <w:lvl w:ilvl="1" w:tplc="35E4BB9E">
      <w:start w:val="1"/>
      <w:numFmt w:val="bullet"/>
      <w:lvlText w:val="o"/>
      <w:lvlJc w:val="left"/>
      <w:pPr>
        <w:ind w:left="1440" w:hanging="360"/>
      </w:pPr>
      <w:rPr>
        <w:rFonts w:ascii="Courier New" w:hAnsi="Courier New" w:hint="default"/>
      </w:rPr>
    </w:lvl>
    <w:lvl w:ilvl="2" w:tplc="5380E2EC">
      <w:start w:val="1"/>
      <w:numFmt w:val="bullet"/>
      <w:lvlText w:val=""/>
      <w:lvlJc w:val="left"/>
      <w:pPr>
        <w:ind w:left="2160" w:hanging="360"/>
      </w:pPr>
      <w:rPr>
        <w:rFonts w:ascii="Wingdings" w:hAnsi="Wingdings" w:hint="default"/>
      </w:rPr>
    </w:lvl>
    <w:lvl w:ilvl="3" w:tplc="0534F456">
      <w:start w:val="1"/>
      <w:numFmt w:val="bullet"/>
      <w:lvlText w:val=""/>
      <w:lvlJc w:val="left"/>
      <w:pPr>
        <w:ind w:left="2880" w:hanging="360"/>
      </w:pPr>
      <w:rPr>
        <w:rFonts w:ascii="Symbol" w:hAnsi="Symbol" w:hint="default"/>
      </w:rPr>
    </w:lvl>
    <w:lvl w:ilvl="4" w:tplc="4FD63B70">
      <w:start w:val="1"/>
      <w:numFmt w:val="bullet"/>
      <w:lvlText w:val="o"/>
      <w:lvlJc w:val="left"/>
      <w:pPr>
        <w:ind w:left="3600" w:hanging="360"/>
      </w:pPr>
      <w:rPr>
        <w:rFonts w:ascii="Courier New" w:hAnsi="Courier New" w:hint="default"/>
      </w:rPr>
    </w:lvl>
    <w:lvl w:ilvl="5" w:tplc="A64E85EC">
      <w:start w:val="1"/>
      <w:numFmt w:val="bullet"/>
      <w:lvlText w:val=""/>
      <w:lvlJc w:val="left"/>
      <w:pPr>
        <w:ind w:left="4320" w:hanging="360"/>
      </w:pPr>
      <w:rPr>
        <w:rFonts w:ascii="Wingdings" w:hAnsi="Wingdings" w:hint="default"/>
      </w:rPr>
    </w:lvl>
    <w:lvl w:ilvl="6" w:tplc="22907844">
      <w:start w:val="1"/>
      <w:numFmt w:val="bullet"/>
      <w:lvlText w:val=""/>
      <w:lvlJc w:val="left"/>
      <w:pPr>
        <w:ind w:left="5040" w:hanging="360"/>
      </w:pPr>
      <w:rPr>
        <w:rFonts w:ascii="Symbol" w:hAnsi="Symbol" w:hint="default"/>
      </w:rPr>
    </w:lvl>
    <w:lvl w:ilvl="7" w:tplc="5FA838B4">
      <w:start w:val="1"/>
      <w:numFmt w:val="bullet"/>
      <w:lvlText w:val="o"/>
      <w:lvlJc w:val="left"/>
      <w:pPr>
        <w:ind w:left="5760" w:hanging="360"/>
      </w:pPr>
      <w:rPr>
        <w:rFonts w:ascii="Courier New" w:hAnsi="Courier New" w:hint="default"/>
      </w:rPr>
    </w:lvl>
    <w:lvl w:ilvl="8" w:tplc="D1A088AC">
      <w:start w:val="1"/>
      <w:numFmt w:val="bullet"/>
      <w:lvlText w:val=""/>
      <w:lvlJc w:val="left"/>
      <w:pPr>
        <w:ind w:left="6480" w:hanging="360"/>
      </w:pPr>
      <w:rPr>
        <w:rFonts w:ascii="Wingdings" w:hAnsi="Wingdings" w:hint="default"/>
      </w:rPr>
    </w:lvl>
  </w:abstractNum>
  <w:abstractNum w:abstractNumId="9" w15:restartNumberingAfterBreak="0">
    <w:nsid w:val="139973F7"/>
    <w:multiLevelType w:val="hybridMultilevel"/>
    <w:tmpl w:val="16D09C18"/>
    <w:lvl w:ilvl="0" w:tplc="E74622D0">
      <w:start w:val="1"/>
      <w:numFmt w:val="bullet"/>
      <w:lvlText w:val=""/>
      <w:lvlJc w:val="left"/>
      <w:pPr>
        <w:ind w:left="720" w:hanging="360"/>
      </w:pPr>
      <w:rPr>
        <w:rFonts w:ascii="Symbol" w:hAnsi="Symbol" w:hint="default"/>
      </w:rPr>
    </w:lvl>
    <w:lvl w:ilvl="1" w:tplc="EB3AD540">
      <w:start w:val="1"/>
      <w:numFmt w:val="bullet"/>
      <w:lvlText w:val="o"/>
      <w:lvlJc w:val="left"/>
      <w:pPr>
        <w:ind w:left="1440" w:hanging="360"/>
      </w:pPr>
      <w:rPr>
        <w:rFonts w:ascii="Courier New" w:hAnsi="Courier New" w:hint="default"/>
      </w:rPr>
    </w:lvl>
    <w:lvl w:ilvl="2" w:tplc="A4164CB0">
      <w:start w:val="1"/>
      <w:numFmt w:val="bullet"/>
      <w:lvlText w:val=""/>
      <w:lvlJc w:val="left"/>
      <w:pPr>
        <w:ind w:left="2160" w:hanging="360"/>
      </w:pPr>
      <w:rPr>
        <w:rFonts w:ascii="Wingdings" w:hAnsi="Wingdings" w:hint="default"/>
      </w:rPr>
    </w:lvl>
    <w:lvl w:ilvl="3" w:tplc="89203B9A">
      <w:start w:val="1"/>
      <w:numFmt w:val="bullet"/>
      <w:lvlText w:val=""/>
      <w:lvlJc w:val="left"/>
      <w:pPr>
        <w:ind w:left="2880" w:hanging="360"/>
      </w:pPr>
      <w:rPr>
        <w:rFonts w:ascii="Symbol" w:hAnsi="Symbol" w:hint="default"/>
      </w:rPr>
    </w:lvl>
    <w:lvl w:ilvl="4" w:tplc="E44CEA5C">
      <w:start w:val="1"/>
      <w:numFmt w:val="bullet"/>
      <w:lvlText w:val="o"/>
      <w:lvlJc w:val="left"/>
      <w:pPr>
        <w:ind w:left="3600" w:hanging="360"/>
      </w:pPr>
      <w:rPr>
        <w:rFonts w:ascii="Courier New" w:hAnsi="Courier New" w:hint="default"/>
      </w:rPr>
    </w:lvl>
    <w:lvl w:ilvl="5" w:tplc="83D62F86">
      <w:start w:val="1"/>
      <w:numFmt w:val="bullet"/>
      <w:lvlText w:val=""/>
      <w:lvlJc w:val="left"/>
      <w:pPr>
        <w:ind w:left="4320" w:hanging="360"/>
      </w:pPr>
      <w:rPr>
        <w:rFonts w:ascii="Wingdings" w:hAnsi="Wingdings" w:hint="default"/>
      </w:rPr>
    </w:lvl>
    <w:lvl w:ilvl="6" w:tplc="93326C66">
      <w:start w:val="1"/>
      <w:numFmt w:val="bullet"/>
      <w:lvlText w:val=""/>
      <w:lvlJc w:val="left"/>
      <w:pPr>
        <w:ind w:left="5040" w:hanging="360"/>
      </w:pPr>
      <w:rPr>
        <w:rFonts w:ascii="Symbol" w:hAnsi="Symbol" w:hint="default"/>
      </w:rPr>
    </w:lvl>
    <w:lvl w:ilvl="7" w:tplc="F732E63C">
      <w:start w:val="1"/>
      <w:numFmt w:val="bullet"/>
      <w:lvlText w:val="o"/>
      <w:lvlJc w:val="left"/>
      <w:pPr>
        <w:ind w:left="5760" w:hanging="360"/>
      </w:pPr>
      <w:rPr>
        <w:rFonts w:ascii="Courier New" w:hAnsi="Courier New" w:hint="default"/>
      </w:rPr>
    </w:lvl>
    <w:lvl w:ilvl="8" w:tplc="117E874E">
      <w:start w:val="1"/>
      <w:numFmt w:val="bullet"/>
      <w:lvlText w:val=""/>
      <w:lvlJc w:val="left"/>
      <w:pPr>
        <w:ind w:left="6480" w:hanging="360"/>
      </w:pPr>
      <w:rPr>
        <w:rFonts w:ascii="Wingdings" w:hAnsi="Wingdings" w:hint="default"/>
      </w:rPr>
    </w:lvl>
  </w:abstractNum>
  <w:abstractNum w:abstractNumId="10" w15:restartNumberingAfterBreak="0">
    <w:nsid w:val="17F65CF1"/>
    <w:multiLevelType w:val="hybridMultilevel"/>
    <w:tmpl w:val="5ADE6A9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5EFCC3"/>
    <w:multiLevelType w:val="hybridMultilevel"/>
    <w:tmpl w:val="186AF1D2"/>
    <w:lvl w:ilvl="0" w:tplc="98F43C44">
      <w:start w:val="1"/>
      <w:numFmt w:val="bullet"/>
      <w:lvlText w:val=""/>
      <w:lvlJc w:val="left"/>
      <w:pPr>
        <w:ind w:left="720" w:hanging="360"/>
      </w:pPr>
      <w:rPr>
        <w:rFonts w:ascii="Symbol" w:hAnsi="Symbol" w:hint="default"/>
      </w:rPr>
    </w:lvl>
    <w:lvl w:ilvl="1" w:tplc="72D26202">
      <w:start w:val="1"/>
      <w:numFmt w:val="bullet"/>
      <w:lvlText w:val="o"/>
      <w:lvlJc w:val="left"/>
      <w:pPr>
        <w:ind w:left="1440" w:hanging="360"/>
      </w:pPr>
      <w:rPr>
        <w:rFonts w:ascii="Courier New" w:hAnsi="Courier New" w:hint="default"/>
      </w:rPr>
    </w:lvl>
    <w:lvl w:ilvl="2" w:tplc="585E8EA0">
      <w:start w:val="1"/>
      <w:numFmt w:val="bullet"/>
      <w:lvlText w:val=""/>
      <w:lvlJc w:val="left"/>
      <w:pPr>
        <w:ind w:left="2160" w:hanging="360"/>
      </w:pPr>
      <w:rPr>
        <w:rFonts w:ascii="Wingdings" w:hAnsi="Wingdings" w:hint="default"/>
      </w:rPr>
    </w:lvl>
    <w:lvl w:ilvl="3" w:tplc="39A281D6">
      <w:start w:val="1"/>
      <w:numFmt w:val="bullet"/>
      <w:lvlText w:val=""/>
      <w:lvlJc w:val="left"/>
      <w:pPr>
        <w:ind w:left="2880" w:hanging="360"/>
      </w:pPr>
      <w:rPr>
        <w:rFonts w:ascii="Symbol" w:hAnsi="Symbol" w:hint="default"/>
      </w:rPr>
    </w:lvl>
    <w:lvl w:ilvl="4" w:tplc="4E1E3B80">
      <w:start w:val="1"/>
      <w:numFmt w:val="bullet"/>
      <w:lvlText w:val="o"/>
      <w:lvlJc w:val="left"/>
      <w:pPr>
        <w:ind w:left="3600" w:hanging="360"/>
      </w:pPr>
      <w:rPr>
        <w:rFonts w:ascii="Courier New" w:hAnsi="Courier New" w:hint="default"/>
      </w:rPr>
    </w:lvl>
    <w:lvl w:ilvl="5" w:tplc="1D84D18E">
      <w:start w:val="1"/>
      <w:numFmt w:val="bullet"/>
      <w:lvlText w:val=""/>
      <w:lvlJc w:val="left"/>
      <w:pPr>
        <w:ind w:left="4320" w:hanging="360"/>
      </w:pPr>
      <w:rPr>
        <w:rFonts w:ascii="Wingdings" w:hAnsi="Wingdings" w:hint="default"/>
      </w:rPr>
    </w:lvl>
    <w:lvl w:ilvl="6" w:tplc="B14681B0">
      <w:start w:val="1"/>
      <w:numFmt w:val="bullet"/>
      <w:lvlText w:val=""/>
      <w:lvlJc w:val="left"/>
      <w:pPr>
        <w:ind w:left="5040" w:hanging="360"/>
      </w:pPr>
      <w:rPr>
        <w:rFonts w:ascii="Symbol" w:hAnsi="Symbol" w:hint="default"/>
      </w:rPr>
    </w:lvl>
    <w:lvl w:ilvl="7" w:tplc="A9DE175C">
      <w:start w:val="1"/>
      <w:numFmt w:val="bullet"/>
      <w:lvlText w:val="o"/>
      <w:lvlJc w:val="left"/>
      <w:pPr>
        <w:ind w:left="5760" w:hanging="360"/>
      </w:pPr>
      <w:rPr>
        <w:rFonts w:ascii="Courier New" w:hAnsi="Courier New" w:hint="default"/>
      </w:rPr>
    </w:lvl>
    <w:lvl w:ilvl="8" w:tplc="7D2CA638">
      <w:start w:val="1"/>
      <w:numFmt w:val="bullet"/>
      <w:lvlText w:val=""/>
      <w:lvlJc w:val="left"/>
      <w:pPr>
        <w:ind w:left="6480" w:hanging="360"/>
      </w:pPr>
      <w:rPr>
        <w:rFonts w:ascii="Wingdings" w:hAnsi="Wingdings" w:hint="default"/>
      </w:rPr>
    </w:lvl>
  </w:abstractNum>
  <w:abstractNum w:abstractNumId="13" w15:restartNumberingAfterBreak="0">
    <w:nsid w:val="25B82C2E"/>
    <w:multiLevelType w:val="hybridMultilevel"/>
    <w:tmpl w:val="2948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8FFE8"/>
    <w:multiLevelType w:val="hybridMultilevel"/>
    <w:tmpl w:val="C8B2DEAA"/>
    <w:lvl w:ilvl="0" w:tplc="9AF67384">
      <w:start w:val="1"/>
      <w:numFmt w:val="bullet"/>
      <w:lvlText w:val=""/>
      <w:lvlJc w:val="left"/>
      <w:pPr>
        <w:ind w:left="720" w:hanging="360"/>
      </w:pPr>
      <w:rPr>
        <w:rFonts w:ascii="Symbol" w:hAnsi="Symbol" w:hint="default"/>
      </w:rPr>
    </w:lvl>
    <w:lvl w:ilvl="1" w:tplc="FB70A258">
      <w:start w:val="1"/>
      <w:numFmt w:val="bullet"/>
      <w:lvlText w:val="o"/>
      <w:lvlJc w:val="left"/>
      <w:pPr>
        <w:ind w:left="1440" w:hanging="360"/>
      </w:pPr>
      <w:rPr>
        <w:rFonts w:ascii="Courier New" w:hAnsi="Courier New" w:hint="default"/>
      </w:rPr>
    </w:lvl>
    <w:lvl w:ilvl="2" w:tplc="B042674E">
      <w:start w:val="1"/>
      <w:numFmt w:val="bullet"/>
      <w:lvlText w:val=""/>
      <w:lvlJc w:val="left"/>
      <w:pPr>
        <w:ind w:left="2160" w:hanging="360"/>
      </w:pPr>
      <w:rPr>
        <w:rFonts w:ascii="Wingdings" w:hAnsi="Wingdings" w:hint="default"/>
      </w:rPr>
    </w:lvl>
    <w:lvl w:ilvl="3" w:tplc="9C12E1E0">
      <w:start w:val="1"/>
      <w:numFmt w:val="bullet"/>
      <w:lvlText w:val=""/>
      <w:lvlJc w:val="left"/>
      <w:pPr>
        <w:ind w:left="2880" w:hanging="360"/>
      </w:pPr>
      <w:rPr>
        <w:rFonts w:ascii="Symbol" w:hAnsi="Symbol" w:hint="default"/>
      </w:rPr>
    </w:lvl>
    <w:lvl w:ilvl="4" w:tplc="CCC05E9A">
      <w:start w:val="1"/>
      <w:numFmt w:val="bullet"/>
      <w:lvlText w:val="o"/>
      <w:lvlJc w:val="left"/>
      <w:pPr>
        <w:ind w:left="3600" w:hanging="360"/>
      </w:pPr>
      <w:rPr>
        <w:rFonts w:ascii="Courier New" w:hAnsi="Courier New" w:hint="default"/>
      </w:rPr>
    </w:lvl>
    <w:lvl w:ilvl="5" w:tplc="C3947D9E">
      <w:start w:val="1"/>
      <w:numFmt w:val="bullet"/>
      <w:lvlText w:val=""/>
      <w:lvlJc w:val="left"/>
      <w:pPr>
        <w:ind w:left="4320" w:hanging="360"/>
      </w:pPr>
      <w:rPr>
        <w:rFonts w:ascii="Wingdings" w:hAnsi="Wingdings" w:hint="default"/>
      </w:rPr>
    </w:lvl>
    <w:lvl w:ilvl="6" w:tplc="A448F2EE">
      <w:start w:val="1"/>
      <w:numFmt w:val="bullet"/>
      <w:lvlText w:val=""/>
      <w:lvlJc w:val="left"/>
      <w:pPr>
        <w:ind w:left="5040" w:hanging="360"/>
      </w:pPr>
      <w:rPr>
        <w:rFonts w:ascii="Symbol" w:hAnsi="Symbol" w:hint="default"/>
      </w:rPr>
    </w:lvl>
    <w:lvl w:ilvl="7" w:tplc="3030219A">
      <w:start w:val="1"/>
      <w:numFmt w:val="bullet"/>
      <w:lvlText w:val="o"/>
      <w:lvlJc w:val="left"/>
      <w:pPr>
        <w:ind w:left="5760" w:hanging="360"/>
      </w:pPr>
      <w:rPr>
        <w:rFonts w:ascii="Courier New" w:hAnsi="Courier New" w:hint="default"/>
      </w:rPr>
    </w:lvl>
    <w:lvl w:ilvl="8" w:tplc="997CC59E">
      <w:start w:val="1"/>
      <w:numFmt w:val="bullet"/>
      <w:lvlText w:val=""/>
      <w:lvlJc w:val="left"/>
      <w:pPr>
        <w:ind w:left="6480" w:hanging="360"/>
      </w:pPr>
      <w:rPr>
        <w:rFonts w:ascii="Wingdings" w:hAnsi="Wingdings" w:hint="default"/>
      </w:rPr>
    </w:lvl>
  </w:abstractNum>
  <w:abstractNum w:abstractNumId="16" w15:restartNumberingAfterBreak="0">
    <w:nsid w:val="2EAF531D"/>
    <w:multiLevelType w:val="hybridMultilevel"/>
    <w:tmpl w:val="7D0CA2A2"/>
    <w:lvl w:ilvl="0" w:tplc="D00E3826">
      <w:start w:val="1"/>
      <w:numFmt w:val="bullet"/>
      <w:lvlText w:val=""/>
      <w:lvlJc w:val="left"/>
      <w:pPr>
        <w:ind w:left="720" w:hanging="360"/>
      </w:pPr>
      <w:rPr>
        <w:rFonts w:ascii="Symbol" w:hAnsi="Symbol" w:hint="default"/>
      </w:rPr>
    </w:lvl>
    <w:lvl w:ilvl="1" w:tplc="7FD2328A">
      <w:start w:val="1"/>
      <w:numFmt w:val="bullet"/>
      <w:lvlText w:val="o"/>
      <w:lvlJc w:val="left"/>
      <w:pPr>
        <w:ind w:left="1440" w:hanging="360"/>
      </w:pPr>
      <w:rPr>
        <w:rFonts w:ascii="Courier New" w:hAnsi="Courier New" w:hint="default"/>
      </w:rPr>
    </w:lvl>
    <w:lvl w:ilvl="2" w:tplc="42C4B03C">
      <w:start w:val="1"/>
      <w:numFmt w:val="bullet"/>
      <w:lvlText w:val=""/>
      <w:lvlJc w:val="left"/>
      <w:pPr>
        <w:ind w:left="2160" w:hanging="360"/>
      </w:pPr>
      <w:rPr>
        <w:rFonts w:ascii="Wingdings" w:hAnsi="Wingdings" w:hint="default"/>
      </w:rPr>
    </w:lvl>
    <w:lvl w:ilvl="3" w:tplc="A2D2E37A">
      <w:start w:val="1"/>
      <w:numFmt w:val="bullet"/>
      <w:lvlText w:val=""/>
      <w:lvlJc w:val="left"/>
      <w:pPr>
        <w:ind w:left="2880" w:hanging="360"/>
      </w:pPr>
      <w:rPr>
        <w:rFonts w:ascii="Symbol" w:hAnsi="Symbol" w:hint="default"/>
      </w:rPr>
    </w:lvl>
    <w:lvl w:ilvl="4" w:tplc="4F18A596">
      <w:start w:val="1"/>
      <w:numFmt w:val="bullet"/>
      <w:lvlText w:val="o"/>
      <w:lvlJc w:val="left"/>
      <w:pPr>
        <w:ind w:left="3600" w:hanging="360"/>
      </w:pPr>
      <w:rPr>
        <w:rFonts w:ascii="Courier New" w:hAnsi="Courier New" w:hint="default"/>
      </w:rPr>
    </w:lvl>
    <w:lvl w:ilvl="5" w:tplc="D7FA50B2">
      <w:start w:val="1"/>
      <w:numFmt w:val="bullet"/>
      <w:lvlText w:val=""/>
      <w:lvlJc w:val="left"/>
      <w:pPr>
        <w:ind w:left="4320" w:hanging="360"/>
      </w:pPr>
      <w:rPr>
        <w:rFonts w:ascii="Wingdings" w:hAnsi="Wingdings" w:hint="default"/>
      </w:rPr>
    </w:lvl>
    <w:lvl w:ilvl="6" w:tplc="19B6B694">
      <w:start w:val="1"/>
      <w:numFmt w:val="bullet"/>
      <w:lvlText w:val=""/>
      <w:lvlJc w:val="left"/>
      <w:pPr>
        <w:ind w:left="5040" w:hanging="360"/>
      </w:pPr>
      <w:rPr>
        <w:rFonts w:ascii="Symbol" w:hAnsi="Symbol" w:hint="default"/>
      </w:rPr>
    </w:lvl>
    <w:lvl w:ilvl="7" w:tplc="C9A674A8">
      <w:start w:val="1"/>
      <w:numFmt w:val="bullet"/>
      <w:lvlText w:val="o"/>
      <w:lvlJc w:val="left"/>
      <w:pPr>
        <w:ind w:left="5760" w:hanging="360"/>
      </w:pPr>
      <w:rPr>
        <w:rFonts w:ascii="Courier New" w:hAnsi="Courier New" w:hint="default"/>
      </w:rPr>
    </w:lvl>
    <w:lvl w:ilvl="8" w:tplc="E020D224">
      <w:start w:val="1"/>
      <w:numFmt w:val="bullet"/>
      <w:lvlText w:val=""/>
      <w:lvlJc w:val="left"/>
      <w:pPr>
        <w:ind w:left="6480" w:hanging="360"/>
      </w:pPr>
      <w:rPr>
        <w:rFonts w:ascii="Wingdings" w:hAnsi="Wingdings" w:hint="default"/>
      </w:rPr>
    </w:lvl>
  </w:abstractNum>
  <w:abstractNum w:abstractNumId="17" w15:restartNumberingAfterBreak="0">
    <w:nsid w:val="366620DB"/>
    <w:multiLevelType w:val="hybridMultilevel"/>
    <w:tmpl w:val="14DED7CA"/>
    <w:lvl w:ilvl="0" w:tplc="23B402F6">
      <w:start w:val="1"/>
      <w:numFmt w:val="bullet"/>
      <w:lvlText w:val=""/>
      <w:lvlJc w:val="left"/>
      <w:pPr>
        <w:ind w:left="720" w:hanging="360"/>
      </w:pPr>
      <w:rPr>
        <w:rFonts w:ascii="Symbol" w:hAnsi="Symbol" w:hint="default"/>
      </w:rPr>
    </w:lvl>
    <w:lvl w:ilvl="1" w:tplc="E11C7D0A">
      <w:start w:val="1"/>
      <w:numFmt w:val="bullet"/>
      <w:lvlText w:val="o"/>
      <w:lvlJc w:val="left"/>
      <w:pPr>
        <w:ind w:left="1440" w:hanging="360"/>
      </w:pPr>
      <w:rPr>
        <w:rFonts w:ascii="Courier New" w:hAnsi="Courier New" w:hint="default"/>
      </w:rPr>
    </w:lvl>
    <w:lvl w:ilvl="2" w:tplc="4DA077A0">
      <w:start w:val="1"/>
      <w:numFmt w:val="bullet"/>
      <w:lvlText w:val=""/>
      <w:lvlJc w:val="left"/>
      <w:pPr>
        <w:ind w:left="2160" w:hanging="360"/>
      </w:pPr>
      <w:rPr>
        <w:rFonts w:ascii="Wingdings" w:hAnsi="Wingdings" w:hint="default"/>
      </w:rPr>
    </w:lvl>
    <w:lvl w:ilvl="3" w:tplc="B2363366">
      <w:start w:val="1"/>
      <w:numFmt w:val="bullet"/>
      <w:lvlText w:val=""/>
      <w:lvlJc w:val="left"/>
      <w:pPr>
        <w:ind w:left="2880" w:hanging="360"/>
      </w:pPr>
      <w:rPr>
        <w:rFonts w:ascii="Symbol" w:hAnsi="Symbol" w:hint="default"/>
      </w:rPr>
    </w:lvl>
    <w:lvl w:ilvl="4" w:tplc="5C9AE90E">
      <w:start w:val="1"/>
      <w:numFmt w:val="bullet"/>
      <w:lvlText w:val="o"/>
      <w:lvlJc w:val="left"/>
      <w:pPr>
        <w:ind w:left="3600" w:hanging="360"/>
      </w:pPr>
      <w:rPr>
        <w:rFonts w:ascii="Courier New" w:hAnsi="Courier New" w:hint="default"/>
      </w:rPr>
    </w:lvl>
    <w:lvl w:ilvl="5" w:tplc="5A002EFE">
      <w:start w:val="1"/>
      <w:numFmt w:val="bullet"/>
      <w:lvlText w:val=""/>
      <w:lvlJc w:val="left"/>
      <w:pPr>
        <w:ind w:left="4320" w:hanging="360"/>
      </w:pPr>
      <w:rPr>
        <w:rFonts w:ascii="Wingdings" w:hAnsi="Wingdings" w:hint="default"/>
      </w:rPr>
    </w:lvl>
    <w:lvl w:ilvl="6" w:tplc="2A349B3E">
      <w:start w:val="1"/>
      <w:numFmt w:val="bullet"/>
      <w:lvlText w:val=""/>
      <w:lvlJc w:val="left"/>
      <w:pPr>
        <w:ind w:left="5040" w:hanging="360"/>
      </w:pPr>
      <w:rPr>
        <w:rFonts w:ascii="Symbol" w:hAnsi="Symbol" w:hint="default"/>
      </w:rPr>
    </w:lvl>
    <w:lvl w:ilvl="7" w:tplc="0E14675A">
      <w:start w:val="1"/>
      <w:numFmt w:val="bullet"/>
      <w:lvlText w:val="o"/>
      <w:lvlJc w:val="left"/>
      <w:pPr>
        <w:ind w:left="5760" w:hanging="360"/>
      </w:pPr>
      <w:rPr>
        <w:rFonts w:ascii="Courier New" w:hAnsi="Courier New" w:hint="default"/>
      </w:rPr>
    </w:lvl>
    <w:lvl w:ilvl="8" w:tplc="6AA4A184">
      <w:start w:val="1"/>
      <w:numFmt w:val="bullet"/>
      <w:lvlText w:val=""/>
      <w:lvlJc w:val="left"/>
      <w:pPr>
        <w:ind w:left="6480" w:hanging="360"/>
      </w:pPr>
      <w:rPr>
        <w:rFonts w:ascii="Wingdings" w:hAnsi="Wingdings" w:hint="default"/>
      </w:rPr>
    </w:lvl>
  </w:abstractNum>
  <w:abstractNum w:abstractNumId="18" w15:restartNumberingAfterBreak="0">
    <w:nsid w:val="38A46E03"/>
    <w:multiLevelType w:val="hybridMultilevel"/>
    <w:tmpl w:val="DF101688"/>
    <w:lvl w:ilvl="0" w:tplc="B802C422">
      <w:start w:val="1"/>
      <w:numFmt w:val="bullet"/>
      <w:lvlText w:val=""/>
      <w:lvlJc w:val="left"/>
      <w:pPr>
        <w:ind w:left="720" w:hanging="360"/>
      </w:pPr>
      <w:rPr>
        <w:rFonts w:ascii="Symbol" w:hAnsi="Symbol" w:hint="default"/>
      </w:rPr>
    </w:lvl>
    <w:lvl w:ilvl="1" w:tplc="CF0EFAEA">
      <w:start w:val="1"/>
      <w:numFmt w:val="bullet"/>
      <w:lvlText w:val="o"/>
      <w:lvlJc w:val="left"/>
      <w:pPr>
        <w:ind w:left="1440" w:hanging="360"/>
      </w:pPr>
      <w:rPr>
        <w:rFonts w:ascii="Courier New" w:hAnsi="Courier New" w:hint="default"/>
      </w:rPr>
    </w:lvl>
    <w:lvl w:ilvl="2" w:tplc="66D0CA82">
      <w:start w:val="1"/>
      <w:numFmt w:val="bullet"/>
      <w:lvlText w:val=""/>
      <w:lvlJc w:val="left"/>
      <w:pPr>
        <w:ind w:left="2160" w:hanging="360"/>
      </w:pPr>
      <w:rPr>
        <w:rFonts w:ascii="Wingdings" w:hAnsi="Wingdings" w:hint="default"/>
      </w:rPr>
    </w:lvl>
    <w:lvl w:ilvl="3" w:tplc="656C47A0">
      <w:start w:val="1"/>
      <w:numFmt w:val="bullet"/>
      <w:lvlText w:val=""/>
      <w:lvlJc w:val="left"/>
      <w:pPr>
        <w:ind w:left="2880" w:hanging="360"/>
      </w:pPr>
      <w:rPr>
        <w:rFonts w:ascii="Symbol" w:hAnsi="Symbol" w:hint="default"/>
      </w:rPr>
    </w:lvl>
    <w:lvl w:ilvl="4" w:tplc="512A3180">
      <w:start w:val="1"/>
      <w:numFmt w:val="bullet"/>
      <w:lvlText w:val="o"/>
      <w:lvlJc w:val="left"/>
      <w:pPr>
        <w:ind w:left="3600" w:hanging="360"/>
      </w:pPr>
      <w:rPr>
        <w:rFonts w:ascii="Courier New" w:hAnsi="Courier New" w:hint="default"/>
      </w:rPr>
    </w:lvl>
    <w:lvl w:ilvl="5" w:tplc="47005B72">
      <w:start w:val="1"/>
      <w:numFmt w:val="bullet"/>
      <w:lvlText w:val=""/>
      <w:lvlJc w:val="left"/>
      <w:pPr>
        <w:ind w:left="4320" w:hanging="360"/>
      </w:pPr>
      <w:rPr>
        <w:rFonts w:ascii="Wingdings" w:hAnsi="Wingdings" w:hint="default"/>
      </w:rPr>
    </w:lvl>
    <w:lvl w:ilvl="6" w:tplc="A3B87754">
      <w:start w:val="1"/>
      <w:numFmt w:val="bullet"/>
      <w:lvlText w:val=""/>
      <w:lvlJc w:val="left"/>
      <w:pPr>
        <w:ind w:left="5040" w:hanging="360"/>
      </w:pPr>
      <w:rPr>
        <w:rFonts w:ascii="Symbol" w:hAnsi="Symbol" w:hint="default"/>
      </w:rPr>
    </w:lvl>
    <w:lvl w:ilvl="7" w:tplc="528067AA">
      <w:start w:val="1"/>
      <w:numFmt w:val="bullet"/>
      <w:lvlText w:val="o"/>
      <w:lvlJc w:val="left"/>
      <w:pPr>
        <w:ind w:left="5760" w:hanging="360"/>
      </w:pPr>
      <w:rPr>
        <w:rFonts w:ascii="Courier New" w:hAnsi="Courier New" w:hint="default"/>
      </w:rPr>
    </w:lvl>
    <w:lvl w:ilvl="8" w:tplc="6A92CAFE">
      <w:start w:val="1"/>
      <w:numFmt w:val="bullet"/>
      <w:lvlText w:val=""/>
      <w:lvlJc w:val="left"/>
      <w:pPr>
        <w:ind w:left="6480" w:hanging="360"/>
      </w:pPr>
      <w:rPr>
        <w:rFonts w:ascii="Wingdings" w:hAnsi="Wingdings" w:hint="default"/>
      </w:rPr>
    </w:lvl>
  </w:abstractNum>
  <w:abstractNum w:abstractNumId="19" w15:restartNumberingAfterBreak="0">
    <w:nsid w:val="4C70EAD1"/>
    <w:multiLevelType w:val="hybridMultilevel"/>
    <w:tmpl w:val="F33E2AD6"/>
    <w:lvl w:ilvl="0" w:tplc="BF6AD84E">
      <w:start w:val="1"/>
      <w:numFmt w:val="bullet"/>
      <w:lvlText w:val=""/>
      <w:lvlJc w:val="left"/>
      <w:pPr>
        <w:ind w:left="720" w:hanging="360"/>
      </w:pPr>
      <w:rPr>
        <w:rFonts w:ascii="Symbol" w:hAnsi="Symbol" w:hint="default"/>
      </w:rPr>
    </w:lvl>
    <w:lvl w:ilvl="1" w:tplc="B4F232F8">
      <w:start w:val="1"/>
      <w:numFmt w:val="bullet"/>
      <w:lvlText w:val="o"/>
      <w:lvlJc w:val="left"/>
      <w:pPr>
        <w:ind w:left="1440" w:hanging="360"/>
      </w:pPr>
      <w:rPr>
        <w:rFonts w:ascii="Courier New" w:hAnsi="Courier New" w:hint="default"/>
      </w:rPr>
    </w:lvl>
    <w:lvl w:ilvl="2" w:tplc="9DD439AC">
      <w:start w:val="1"/>
      <w:numFmt w:val="bullet"/>
      <w:lvlText w:val=""/>
      <w:lvlJc w:val="left"/>
      <w:pPr>
        <w:ind w:left="2160" w:hanging="360"/>
      </w:pPr>
      <w:rPr>
        <w:rFonts w:ascii="Wingdings" w:hAnsi="Wingdings" w:hint="default"/>
      </w:rPr>
    </w:lvl>
    <w:lvl w:ilvl="3" w:tplc="E0222A90">
      <w:start w:val="1"/>
      <w:numFmt w:val="bullet"/>
      <w:lvlText w:val=""/>
      <w:lvlJc w:val="left"/>
      <w:pPr>
        <w:ind w:left="2880" w:hanging="360"/>
      </w:pPr>
      <w:rPr>
        <w:rFonts w:ascii="Symbol" w:hAnsi="Symbol" w:hint="default"/>
      </w:rPr>
    </w:lvl>
    <w:lvl w:ilvl="4" w:tplc="43545A90">
      <w:start w:val="1"/>
      <w:numFmt w:val="bullet"/>
      <w:lvlText w:val="o"/>
      <w:lvlJc w:val="left"/>
      <w:pPr>
        <w:ind w:left="3600" w:hanging="360"/>
      </w:pPr>
      <w:rPr>
        <w:rFonts w:ascii="Courier New" w:hAnsi="Courier New" w:hint="default"/>
      </w:rPr>
    </w:lvl>
    <w:lvl w:ilvl="5" w:tplc="97B4401C">
      <w:start w:val="1"/>
      <w:numFmt w:val="bullet"/>
      <w:lvlText w:val=""/>
      <w:lvlJc w:val="left"/>
      <w:pPr>
        <w:ind w:left="4320" w:hanging="360"/>
      </w:pPr>
      <w:rPr>
        <w:rFonts w:ascii="Wingdings" w:hAnsi="Wingdings" w:hint="default"/>
      </w:rPr>
    </w:lvl>
    <w:lvl w:ilvl="6" w:tplc="BBD686C4">
      <w:start w:val="1"/>
      <w:numFmt w:val="bullet"/>
      <w:lvlText w:val=""/>
      <w:lvlJc w:val="left"/>
      <w:pPr>
        <w:ind w:left="5040" w:hanging="360"/>
      </w:pPr>
      <w:rPr>
        <w:rFonts w:ascii="Symbol" w:hAnsi="Symbol" w:hint="default"/>
      </w:rPr>
    </w:lvl>
    <w:lvl w:ilvl="7" w:tplc="B0705668">
      <w:start w:val="1"/>
      <w:numFmt w:val="bullet"/>
      <w:lvlText w:val="o"/>
      <w:lvlJc w:val="left"/>
      <w:pPr>
        <w:ind w:left="5760" w:hanging="360"/>
      </w:pPr>
      <w:rPr>
        <w:rFonts w:ascii="Courier New" w:hAnsi="Courier New" w:hint="default"/>
      </w:rPr>
    </w:lvl>
    <w:lvl w:ilvl="8" w:tplc="5E86A716">
      <w:start w:val="1"/>
      <w:numFmt w:val="bullet"/>
      <w:lvlText w:val=""/>
      <w:lvlJc w:val="left"/>
      <w:pPr>
        <w:ind w:left="6480" w:hanging="360"/>
      </w:pPr>
      <w:rPr>
        <w:rFonts w:ascii="Wingdings" w:hAnsi="Wingdings" w:hint="default"/>
      </w:rPr>
    </w:lvl>
  </w:abstractNum>
  <w:abstractNum w:abstractNumId="20"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D580C"/>
    <w:multiLevelType w:val="hybridMultilevel"/>
    <w:tmpl w:val="D832749E"/>
    <w:lvl w:ilvl="0" w:tplc="42947810">
      <w:start w:val="1"/>
      <w:numFmt w:val="bullet"/>
      <w:lvlText w:val=""/>
      <w:lvlJc w:val="left"/>
      <w:pPr>
        <w:ind w:left="720" w:hanging="360"/>
      </w:pPr>
      <w:rPr>
        <w:rFonts w:ascii="Symbol" w:hAnsi="Symbol" w:hint="default"/>
      </w:rPr>
    </w:lvl>
    <w:lvl w:ilvl="1" w:tplc="843A34D6">
      <w:start w:val="1"/>
      <w:numFmt w:val="bullet"/>
      <w:lvlText w:val="o"/>
      <w:lvlJc w:val="left"/>
      <w:pPr>
        <w:ind w:left="1440" w:hanging="360"/>
      </w:pPr>
      <w:rPr>
        <w:rFonts w:ascii="Courier New" w:hAnsi="Courier New" w:hint="default"/>
      </w:rPr>
    </w:lvl>
    <w:lvl w:ilvl="2" w:tplc="814CB568">
      <w:start w:val="1"/>
      <w:numFmt w:val="bullet"/>
      <w:lvlText w:val=""/>
      <w:lvlJc w:val="left"/>
      <w:pPr>
        <w:ind w:left="2160" w:hanging="360"/>
      </w:pPr>
      <w:rPr>
        <w:rFonts w:ascii="Wingdings" w:hAnsi="Wingdings" w:hint="default"/>
      </w:rPr>
    </w:lvl>
    <w:lvl w:ilvl="3" w:tplc="C79E928C">
      <w:start w:val="1"/>
      <w:numFmt w:val="bullet"/>
      <w:lvlText w:val=""/>
      <w:lvlJc w:val="left"/>
      <w:pPr>
        <w:ind w:left="2880" w:hanging="360"/>
      </w:pPr>
      <w:rPr>
        <w:rFonts w:ascii="Symbol" w:hAnsi="Symbol" w:hint="default"/>
      </w:rPr>
    </w:lvl>
    <w:lvl w:ilvl="4" w:tplc="6768A1AA">
      <w:start w:val="1"/>
      <w:numFmt w:val="bullet"/>
      <w:lvlText w:val="o"/>
      <w:lvlJc w:val="left"/>
      <w:pPr>
        <w:ind w:left="3600" w:hanging="360"/>
      </w:pPr>
      <w:rPr>
        <w:rFonts w:ascii="Courier New" w:hAnsi="Courier New" w:hint="default"/>
      </w:rPr>
    </w:lvl>
    <w:lvl w:ilvl="5" w:tplc="7B5E26CE">
      <w:start w:val="1"/>
      <w:numFmt w:val="bullet"/>
      <w:lvlText w:val=""/>
      <w:lvlJc w:val="left"/>
      <w:pPr>
        <w:ind w:left="4320" w:hanging="360"/>
      </w:pPr>
      <w:rPr>
        <w:rFonts w:ascii="Wingdings" w:hAnsi="Wingdings" w:hint="default"/>
      </w:rPr>
    </w:lvl>
    <w:lvl w:ilvl="6" w:tplc="249CFE20">
      <w:start w:val="1"/>
      <w:numFmt w:val="bullet"/>
      <w:lvlText w:val=""/>
      <w:lvlJc w:val="left"/>
      <w:pPr>
        <w:ind w:left="5040" w:hanging="360"/>
      </w:pPr>
      <w:rPr>
        <w:rFonts w:ascii="Symbol" w:hAnsi="Symbol" w:hint="default"/>
      </w:rPr>
    </w:lvl>
    <w:lvl w:ilvl="7" w:tplc="BC6AD54A">
      <w:start w:val="1"/>
      <w:numFmt w:val="bullet"/>
      <w:lvlText w:val="o"/>
      <w:lvlJc w:val="left"/>
      <w:pPr>
        <w:ind w:left="5760" w:hanging="360"/>
      </w:pPr>
      <w:rPr>
        <w:rFonts w:ascii="Courier New" w:hAnsi="Courier New" w:hint="default"/>
      </w:rPr>
    </w:lvl>
    <w:lvl w:ilvl="8" w:tplc="F020BF38">
      <w:start w:val="1"/>
      <w:numFmt w:val="bullet"/>
      <w:lvlText w:val=""/>
      <w:lvlJc w:val="left"/>
      <w:pPr>
        <w:ind w:left="6480" w:hanging="360"/>
      </w:pPr>
      <w:rPr>
        <w:rFonts w:ascii="Wingdings" w:hAnsi="Wingdings" w:hint="default"/>
      </w:rPr>
    </w:lvl>
  </w:abstractNum>
  <w:abstractNum w:abstractNumId="22"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C3C3F3"/>
    <w:multiLevelType w:val="hybridMultilevel"/>
    <w:tmpl w:val="91B8D616"/>
    <w:lvl w:ilvl="0" w:tplc="B532B8CA">
      <w:start w:val="1"/>
      <w:numFmt w:val="bullet"/>
      <w:lvlText w:val=""/>
      <w:lvlJc w:val="left"/>
      <w:pPr>
        <w:ind w:left="720" w:hanging="360"/>
      </w:pPr>
      <w:rPr>
        <w:rFonts w:ascii="Symbol" w:hAnsi="Symbol" w:hint="default"/>
      </w:rPr>
    </w:lvl>
    <w:lvl w:ilvl="1" w:tplc="8EFCDC1C">
      <w:start w:val="1"/>
      <w:numFmt w:val="bullet"/>
      <w:lvlText w:val="o"/>
      <w:lvlJc w:val="left"/>
      <w:pPr>
        <w:ind w:left="1440" w:hanging="360"/>
      </w:pPr>
      <w:rPr>
        <w:rFonts w:ascii="Courier New" w:hAnsi="Courier New" w:hint="default"/>
      </w:rPr>
    </w:lvl>
    <w:lvl w:ilvl="2" w:tplc="E13A0DB8">
      <w:start w:val="1"/>
      <w:numFmt w:val="bullet"/>
      <w:lvlText w:val=""/>
      <w:lvlJc w:val="left"/>
      <w:pPr>
        <w:ind w:left="2160" w:hanging="360"/>
      </w:pPr>
      <w:rPr>
        <w:rFonts w:ascii="Wingdings" w:hAnsi="Wingdings" w:hint="default"/>
      </w:rPr>
    </w:lvl>
    <w:lvl w:ilvl="3" w:tplc="B81A4F76">
      <w:start w:val="1"/>
      <w:numFmt w:val="bullet"/>
      <w:lvlText w:val=""/>
      <w:lvlJc w:val="left"/>
      <w:pPr>
        <w:ind w:left="2880" w:hanging="360"/>
      </w:pPr>
      <w:rPr>
        <w:rFonts w:ascii="Symbol" w:hAnsi="Symbol" w:hint="default"/>
      </w:rPr>
    </w:lvl>
    <w:lvl w:ilvl="4" w:tplc="BA26F740">
      <w:start w:val="1"/>
      <w:numFmt w:val="bullet"/>
      <w:lvlText w:val="o"/>
      <w:lvlJc w:val="left"/>
      <w:pPr>
        <w:ind w:left="3600" w:hanging="360"/>
      </w:pPr>
      <w:rPr>
        <w:rFonts w:ascii="Courier New" w:hAnsi="Courier New" w:hint="default"/>
      </w:rPr>
    </w:lvl>
    <w:lvl w:ilvl="5" w:tplc="137CD7AA">
      <w:start w:val="1"/>
      <w:numFmt w:val="bullet"/>
      <w:lvlText w:val=""/>
      <w:lvlJc w:val="left"/>
      <w:pPr>
        <w:ind w:left="4320" w:hanging="360"/>
      </w:pPr>
      <w:rPr>
        <w:rFonts w:ascii="Wingdings" w:hAnsi="Wingdings" w:hint="default"/>
      </w:rPr>
    </w:lvl>
    <w:lvl w:ilvl="6" w:tplc="3F5CF6AA">
      <w:start w:val="1"/>
      <w:numFmt w:val="bullet"/>
      <w:lvlText w:val=""/>
      <w:lvlJc w:val="left"/>
      <w:pPr>
        <w:ind w:left="5040" w:hanging="360"/>
      </w:pPr>
      <w:rPr>
        <w:rFonts w:ascii="Symbol" w:hAnsi="Symbol" w:hint="default"/>
      </w:rPr>
    </w:lvl>
    <w:lvl w:ilvl="7" w:tplc="6D3AC17E">
      <w:start w:val="1"/>
      <w:numFmt w:val="bullet"/>
      <w:lvlText w:val="o"/>
      <w:lvlJc w:val="left"/>
      <w:pPr>
        <w:ind w:left="5760" w:hanging="360"/>
      </w:pPr>
      <w:rPr>
        <w:rFonts w:ascii="Courier New" w:hAnsi="Courier New" w:hint="default"/>
      </w:rPr>
    </w:lvl>
    <w:lvl w:ilvl="8" w:tplc="AB54571E">
      <w:start w:val="1"/>
      <w:numFmt w:val="bullet"/>
      <w:lvlText w:val=""/>
      <w:lvlJc w:val="left"/>
      <w:pPr>
        <w:ind w:left="6480" w:hanging="360"/>
      </w:pPr>
      <w:rPr>
        <w:rFonts w:ascii="Wingdings" w:hAnsi="Wingdings" w:hint="default"/>
      </w:rPr>
    </w:lvl>
  </w:abstractNum>
  <w:abstractNum w:abstractNumId="27" w15:restartNumberingAfterBreak="0">
    <w:nsid w:val="76E62850"/>
    <w:multiLevelType w:val="hybridMultilevel"/>
    <w:tmpl w:val="50B83A36"/>
    <w:lvl w:ilvl="0" w:tplc="925C52EE">
      <w:start w:val="1"/>
      <w:numFmt w:val="bullet"/>
      <w:lvlText w:val=""/>
      <w:lvlJc w:val="left"/>
      <w:pPr>
        <w:ind w:left="720" w:hanging="360"/>
      </w:pPr>
      <w:rPr>
        <w:rFonts w:ascii="Symbol" w:hAnsi="Symbol" w:hint="default"/>
      </w:rPr>
    </w:lvl>
    <w:lvl w:ilvl="1" w:tplc="0F0CB0F0">
      <w:start w:val="1"/>
      <w:numFmt w:val="bullet"/>
      <w:lvlText w:val="o"/>
      <w:lvlJc w:val="left"/>
      <w:pPr>
        <w:ind w:left="1440" w:hanging="360"/>
      </w:pPr>
      <w:rPr>
        <w:rFonts w:ascii="Courier New" w:hAnsi="Courier New" w:hint="default"/>
      </w:rPr>
    </w:lvl>
    <w:lvl w:ilvl="2" w:tplc="92228704">
      <w:start w:val="1"/>
      <w:numFmt w:val="bullet"/>
      <w:lvlText w:val=""/>
      <w:lvlJc w:val="left"/>
      <w:pPr>
        <w:ind w:left="2160" w:hanging="360"/>
      </w:pPr>
      <w:rPr>
        <w:rFonts w:ascii="Wingdings" w:hAnsi="Wingdings" w:hint="default"/>
      </w:rPr>
    </w:lvl>
    <w:lvl w:ilvl="3" w:tplc="408A5EA8">
      <w:start w:val="1"/>
      <w:numFmt w:val="bullet"/>
      <w:lvlText w:val=""/>
      <w:lvlJc w:val="left"/>
      <w:pPr>
        <w:ind w:left="2880" w:hanging="360"/>
      </w:pPr>
      <w:rPr>
        <w:rFonts w:ascii="Symbol" w:hAnsi="Symbol" w:hint="default"/>
      </w:rPr>
    </w:lvl>
    <w:lvl w:ilvl="4" w:tplc="BB6E1CD6">
      <w:start w:val="1"/>
      <w:numFmt w:val="bullet"/>
      <w:lvlText w:val="o"/>
      <w:lvlJc w:val="left"/>
      <w:pPr>
        <w:ind w:left="3600" w:hanging="360"/>
      </w:pPr>
      <w:rPr>
        <w:rFonts w:ascii="Courier New" w:hAnsi="Courier New" w:hint="default"/>
      </w:rPr>
    </w:lvl>
    <w:lvl w:ilvl="5" w:tplc="7D189E4E">
      <w:start w:val="1"/>
      <w:numFmt w:val="bullet"/>
      <w:lvlText w:val=""/>
      <w:lvlJc w:val="left"/>
      <w:pPr>
        <w:ind w:left="4320" w:hanging="360"/>
      </w:pPr>
      <w:rPr>
        <w:rFonts w:ascii="Wingdings" w:hAnsi="Wingdings" w:hint="default"/>
      </w:rPr>
    </w:lvl>
    <w:lvl w:ilvl="6" w:tplc="845A1028">
      <w:start w:val="1"/>
      <w:numFmt w:val="bullet"/>
      <w:lvlText w:val=""/>
      <w:lvlJc w:val="left"/>
      <w:pPr>
        <w:ind w:left="5040" w:hanging="360"/>
      </w:pPr>
      <w:rPr>
        <w:rFonts w:ascii="Symbol" w:hAnsi="Symbol" w:hint="default"/>
      </w:rPr>
    </w:lvl>
    <w:lvl w:ilvl="7" w:tplc="54BE52CC">
      <w:start w:val="1"/>
      <w:numFmt w:val="bullet"/>
      <w:lvlText w:val="o"/>
      <w:lvlJc w:val="left"/>
      <w:pPr>
        <w:ind w:left="5760" w:hanging="360"/>
      </w:pPr>
      <w:rPr>
        <w:rFonts w:ascii="Courier New" w:hAnsi="Courier New" w:hint="default"/>
      </w:rPr>
    </w:lvl>
    <w:lvl w:ilvl="8" w:tplc="E2522032">
      <w:start w:val="1"/>
      <w:numFmt w:val="bullet"/>
      <w:lvlText w:val=""/>
      <w:lvlJc w:val="left"/>
      <w:pPr>
        <w:ind w:left="6480" w:hanging="360"/>
      </w:pPr>
      <w:rPr>
        <w:rFonts w:ascii="Wingdings" w:hAnsi="Wingdings" w:hint="default"/>
      </w:rPr>
    </w:lvl>
  </w:abstractNum>
  <w:abstractNum w:abstractNumId="28"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2906377">
    <w:abstractNumId w:val="6"/>
  </w:num>
  <w:num w:numId="2" w16cid:durableId="294143709">
    <w:abstractNumId w:val="1"/>
  </w:num>
  <w:num w:numId="3" w16cid:durableId="2087221849">
    <w:abstractNumId w:val="9"/>
  </w:num>
  <w:num w:numId="4" w16cid:durableId="233440833">
    <w:abstractNumId w:val="26"/>
  </w:num>
  <w:num w:numId="5" w16cid:durableId="1707951323">
    <w:abstractNumId w:val="17"/>
  </w:num>
  <w:num w:numId="6" w16cid:durableId="1758288993">
    <w:abstractNumId w:val="8"/>
  </w:num>
  <w:num w:numId="7" w16cid:durableId="1610817765">
    <w:abstractNumId w:val="12"/>
  </w:num>
  <w:num w:numId="8" w16cid:durableId="183717408">
    <w:abstractNumId w:val="21"/>
  </w:num>
  <w:num w:numId="9" w16cid:durableId="1575965834">
    <w:abstractNumId w:val="18"/>
  </w:num>
  <w:num w:numId="10" w16cid:durableId="845755103">
    <w:abstractNumId w:val="15"/>
  </w:num>
  <w:num w:numId="11" w16cid:durableId="189413475">
    <w:abstractNumId w:val="16"/>
  </w:num>
  <w:num w:numId="12" w16cid:durableId="769935840">
    <w:abstractNumId w:val="2"/>
  </w:num>
  <w:num w:numId="13" w16cid:durableId="819150712">
    <w:abstractNumId w:val="5"/>
  </w:num>
  <w:num w:numId="14" w16cid:durableId="596208664">
    <w:abstractNumId w:val="3"/>
  </w:num>
  <w:num w:numId="15" w16cid:durableId="956252608">
    <w:abstractNumId w:val="19"/>
  </w:num>
  <w:num w:numId="16" w16cid:durableId="1975478378">
    <w:abstractNumId w:val="27"/>
  </w:num>
  <w:num w:numId="17" w16cid:durableId="595596557">
    <w:abstractNumId w:val="7"/>
  </w:num>
  <w:num w:numId="18" w16cid:durableId="2090348149">
    <w:abstractNumId w:val="0"/>
  </w:num>
  <w:num w:numId="19" w16cid:durableId="746616135">
    <w:abstractNumId w:val="11"/>
  </w:num>
  <w:num w:numId="20" w16cid:durableId="1686981076">
    <w:abstractNumId w:val="4"/>
  </w:num>
  <w:num w:numId="21" w16cid:durableId="333529380">
    <w:abstractNumId w:val="23"/>
  </w:num>
  <w:num w:numId="22" w16cid:durableId="1183201205">
    <w:abstractNumId w:val="25"/>
  </w:num>
  <w:num w:numId="23" w16cid:durableId="1780174998">
    <w:abstractNumId w:val="22"/>
  </w:num>
  <w:num w:numId="24" w16cid:durableId="70470109">
    <w:abstractNumId w:val="24"/>
  </w:num>
  <w:num w:numId="25" w16cid:durableId="116342660">
    <w:abstractNumId w:val="28"/>
  </w:num>
  <w:num w:numId="26" w16cid:durableId="1932540699">
    <w:abstractNumId w:val="20"/>
  </w:num>
  <w:num w:numId="27" w16cid:durableId="1662461855">
    <w:abstractNumId w:val="14"/>
  </w:num>
  <w:num w:numId="28" w16cid:durableId="1985963689">
    <w:abstractNumId w:val="13"/>
  </w:num>
  <w:num w:numId="29" w16cid:durableId="17994483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13F9A"/>
    <w:rsid w:val="000311DF"/>
    <w:rsid w:val="0005191F"/>
    <w:rsid w:val="000742FD"/>
    <w:rsid w:val="0007655B"/>
    <w:rsid w:val="000C1688"/>
    <w:rsid w:val="000C3FF9"/>
    <w:rsid w:val="0012398E"/>
    <w:rsid w:val="001A4691"/>
    <w:rsid w:val="00232F66"/>
    <w:rsid w:val="00245201"/>
    <w:rsid w:val="0026424B"/>
    <w:rsid w:val="002A010E"/>
    <w:rsid w:val="002F5387"/>
    <w:rsid w:val="0036660C"/>
    <w:rsid w:val="003A4248"/>
    <w:rsid w:val="003E274A"/>
    <w:rsid w:val="003E6C4F"/>
    <w:rsid w:val="00442709"/>
    <w:rsid w:val="00451C57"/>
    <w:rsid w:val="004B2889"/>
    <w:rsid w:val="004C675A"/>
    <w:rsid w:val="005610AF"/>
    <w:rsid w:val="0056405C"/>
    <w:rsid w:val="00566CCC"/>
    <w:rsid w:val="00575543"/>
    <w:rsid w:val="005E75C7"/>
    <w:rsid w:val="00627DE7"/>
    <w:rsid w:val="0063211B"/>
    <w:rsid w:val="00673A8F"/>
    <w:rsid w:val="006C3A37"/>
    <w:rsid w:val="0071198E"/>
    <w:rsid w:val="00716D98"/>
    <w:rsid w:val="00772523"/>
    <w:rsid w:val="007802B2"/>
    <w:rsid w:val="00793254"/>
    <w:rsid w:val="007A4893"/>
    <w:rsid w:val="007AE8EC"/>
    <w:rsid w:val="007B2E63"/>
    <w:rsid w:val="007C1568"/>
    <w:rsid w:val="008042C7"/>
    <w:rsid w:val="008226A2"/>
    <w:rsid w:val="00860270"/>
    <w:rsid w:val="00896628"/>
    <w:rsid w:val="008A72B1"/>
    <w:rsid w:val="00911C31"/>
    <w:rsid w:val="009E5B9B"/>
    <w:rsid w:val="00A02978"/>
    <w:rsid w:val="00A06793"/>
    <w:rsid w:val="00A930D8"/>
    <w:rsid w:val="00AA769A"/>
    <w:rsid w:val="00AF1CE5"/>
    <w:rsid w:val="00B02A62"/>
    <w:rsid w:val="00B164A9"/>
    <w:rsid w:val="00B24EAB"/>
    <w:rsid w:val="00B476C1"/>
    <w:rsid w:val="00CC2E91"/>
    <w:rsid w:val="00CF0B7C"/>
    <w:rsid w:val="00CF49D2"/>
    <w:rsid w:val="00D10363"/>
    <w:rsid w:val="00D10FF7"/>
    <w:rsid w:val="00D74945"/>
    <w:rsid w:val="00ED2E69"/>
    <w:rsid w:val="00F27892"/>
    <w:rsid w:val="00F41B3D"/>
    <w:rsid w:val="00F579DB"/>
    <w:rsid w:val="00F95C46"/>
    <w:rsid w:val="00FB7704"/>
    <w:rsid w:val="00FC6B90"/>
    <w:rsid w:val="00FE5B18"/>
    <w:rsid w:val="00FF6751"/>
    <w:rsid w:val="0180ADF1"/>
    <w:rsid w:val="01C99961"/>
    <w:rsid w:val="0218B2E3"/>
    <w:rsid w:val="02E4B8A6"/>
    <w:rsid w:val="03B904E8"/>
    <w:rsid w:val="09B3785C"/>
    <w:rsid w:val="0A48600B"/>
    <w:rsid w:val="0A8F23EC"/>
    <w:rsid w:val="0B8420A2"/>
    <w:rsid w:val="0C65662C"/>
    <w:rsid w:val="178F46CC"/>
    <w:rsid w:val="189B9144"/>
    <w:rsid w:val="18CC443B"/>
    <w:rsid w:val="1A48BAEE"/>
    <w:rsid w:val="1A9568AA"/>
    <w:rsid w:val="1C0EBE56"/>
    <w:rsid w:val="1FF596CA"/>
    <w:rsid w:val="22C42D70"/>
    <w:rsid w:val="23077052"/>
    <w:rsid w:val="2690432B"/>
    <w:rsid w:val="28CF42FE"/>
    <w:rsid w:val="28DD7446"/>
    <w:rsid w:val="294FAB90"/>
    <w:rsid w:val="2ADE712B"/>
    <w:rsid w:val="2CBEF65D"/>
    <w:rsid w:val="2D8F2B7D"/>
    <w:rsid w:val="2E33589C"/>
    <w:rsid w:val="2F8278F4"/>
    <w:rsid w:val="2FF47171"/>
    <w:rsid w:val="339F5D16"/>
    <w:rsid w:val="36DD28D6"/>
    <w:rsid w:val="377ABAB8"/>
    <w:rsid w:val="3882DFCC"/>
    <w:rsid w:val="39170D54"/>
    <w:rsid w:val="3BAD55E6"/>
    <w:rsid w:val="3C07F604"/>
    <w:rsid w:val="3E911AE0"/>
    <w:rsid w:val="4096CE60"/>
    <w:rsid w:val="415DDE11"/>
    <w:rsid w:val="41BC11D1"/>
    <w:rsid w:val="41F16C7D"/>
    <w:rsid w:val="43623C0A"/>
    <w:rsid w:val="4401F1E4"/>
    <w:rsid w:val="45BFA837"/>
    <w:rsid w:val="468F7B9E"/>
    <w:rsid w:val="46D1B473"/>
    <w:rsid w:val="47809884"/>
    <w:rsid w:val="47F1BF12"/>
    <w:rsid w:val="48E54F72"/>
    <w:rsid w:val="493133FE"/>
    <w:rsid w:val="4997D684"/>
    <w:rsid w:val="49C72B38"/>
    <w:rsid w:val="4B9D3686"/>
    <w:rsid w:val="4C869EA8"/>
    <w:rsid w:val="4D985621"/>
    <w:rsid w:val="4F45EA6A"/>
    <w:rsid w:val="50CE791A"/>
    <w:rsid w:val="50FA4551"/>
    <w:rsid w:val="538D2524"/>
    <w:rsid w:val="550FDCF6"/>
    <w:rsid w:val="5672C876"/>
    <w:rsid w:val="567A2477"/>
    <w:rsid w:val="56A32FE7"/>
    <w:rsid w:val="56F02C64"/>
    <w:rsid w:val="5AC36694"/>
    <w:rsid w:val="5C53E10A"/>
    <w:rsid w:val="5D9F7C4C"/>
    <w:rsid w:val="5E2548F1"/>
    <w:rsid w:val="5E426A07"/>
    <w:rsid w:val="5F726442"/>
    <w:rsid w:val="5FCA8C52"/>
    <w:rsid w:val="600D4F5D"/>
    <w:rsid w:val="602DC670"/>
    <w:rsid w:val="6175612D"/>
    <w:rsid w:val="61B10228"/>
    <w:rsid w:val="61C41485"/>
    <w:rsid w:val="625D07CB"/>
    <w:rsid w:val="62629930"/>
    <w:rsid w:val="668EDFF5"/>
    <w:rsid w:val="66E345C2"/>
    <w:rsid w:val="682EA86A"/>
    <w:rsid w:val="68C99AB9"/>
    <w:rsid w:val="6983AE2C"/>
    <w:rsid w:val="6C3C618F"/>
    <w:rsid w:val="6D761FF0"/>
    <w:rsid w:val="6EB9513C"/>
    <w:rsid w:val="6FB5F5F7"/>
    <w:rsid w:val="71562690"/>
    <w:rsid w:val="7309F283"/>
    <w:rsid w:val="731BF4E4"/>
    <w:rsid w:val="754FCA1A"/>
    <w:rsid w:val="758246D1"/>
    <w:rsid w:val="75C76FB0"/>
    <w:rsid w:val="760DEBA2"/>
    <w:rsid w:val="76D42705"/>
    <w:rsid w:val="7709B411"/>
    <w:rsid w:val="7738AC39"/>
    <w:rsid w:val="78867001"/>
    <w:rsid w:val="790C8901"/>
    <w:rsid w:val="79FE5125"/>
    <w:rsid w:val="7A3CB087"/>
    <w:rsid w:val="7ADF0E2B"/>
    <w:rsid w:val="7B1AA81E"/>
    <w:rsid w:val="7CD0FE3E"/>
    <w:rsid w:val="7D0F50E9"/>
    <w:rsid w:val="7DD72867"/>
    <w:rsid w:val="7EF30251"/>
    <w:rsid w:val="7F300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1CE5"/>
    <w:pPr>
      <w:ind w:left="720"/>
      <w:contextualSpacing/>
    </w:pPr>
  </w:style>
  <w:style w:type="character" w:customStyle="1" w:styleId="wacimagecontainer">
    <w:name w:val="wacimagecontainer"/>
    <w:basedOn w:val="DefaultParagraphFont"/>
    <w:rsid w:val="001A4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gM3_nhjdjMo"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9" ma:contentTypeDescription="Create a new document." ma:contentTypeScope="" ma:versionID="900fd558b066e05d9eb58b01064ecc8f">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e1b0c02b3d05f94ff1a360b6de098d97"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Props1.xml><?xml version="1.0" encoding="utf-8"?>
<ds:datastoreItem xmlns:ds="http://schemas.openxmlformats.org/officeDocument/2006/customXml" ds:itemID="{EB7E35F2-997A-4DA7-9A4B-BBDD4F8D4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8120B-0CC0-4DFF-962F-7672B157D37C}">
  <ds:schemaRefs>
    <ds:schemaRef ds:uri="http://schemas.microsoft.com/sharepoint/v3/contenttype/forms"/>
  </ds:schemaRefs>
</ds:datastoreItem>
</file>

<file path=customXml/itemProps3.xml><?xml version="1.0" encoding="utf-8"?>
<ds:datastoreItem xmlns:ds="http://schemas.openxmlformats.org/officeDocument/2006/customXml" ds:itemID="{C50F3925-973D-4827-B59D-09DA6574C32E}">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Rufaro Churu</cp:lastModifiedBy>
  <cp:revision>2</cp:revision>
  <dcterms:created xsi:type="dcterms:W3CDTF">2025-12-04T19:25:00Z</dcterms:created>
  <dcterms:modified xsi:type="dcterms:W3CDTF">2025-12-04T19:25:00Z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y fmtid="{D5CDD505-2E9C-101B-9397-08002B2CF9AE}" pid="3" name="MediaServiceImageTags">
    <vt:lpwstr/>
  </property>
</Properties>
</file>