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" filled="f" stroked="f" strokeweight=".5pt">
                <v:textbo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7">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5BB92FE2" w:rsidR="00FF6751" w:rsidRPr="00FF6751" w:rsidRDefault="005B7A94" w:rsidP="00FF6751">
      <w:r>
        <w:rPr>
          <w:noProof/>
        </w:rPr>
        <mc:AlternateContent>
          <mc:Choice Requires="wps">
            <w:drawing>
              <wp:anchor distT="0" distB="0" distL="114300" distR="114300" simplePos="0" relativeHeight="251663360" behindDoc="0" locked="0" layoutInCell="1" allowOverlap="1" wp14:anchorId="289419F7" wp14:editId="10E449F0">
                <wp:simplePos x="0" y="0"/>
                <wp:positionH relativeFrom="column">
                  <wp:posOffset>228599</wp:posOffset>
                </wp:positionH>
                <wp:positionV relativeFrom="paragraph">
                  <wp:posOffset>400262</wp:posOffset>
                </wp:positionV>
                <wp:extent cx="5977467" cy="645042"/>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977467" cy="645042"/>
                        </a:xfrm>
                        <a:prstGeom prst="rect">
                          <a:avLst/>
                        </a:prstGeom>
                        <a:noFill/>
                        <a:ln w="6350">
                          <a:noFill/>
                        </a:ln>
                      </wps:spPr>
                      <wps:txbx>
                        <w:txbxContent>
                          <w:p w14:paraId="17A0BED8" w14:textId="7680EADD" w:rsidR="0056405C" w:rsidRPr="0017589C" w:rsidRDefault="0017589C" w:rsidP="0056405C">
                            <w:pPr>
                              <w:rPr>
                                <w:rFonts w:ascii="DK Magical Brush" w:hAnsi="DK Magical Brush"/>
                                <w:color w:val="FFFFFF" w:themeColor="background1"/>
                                <w:sz w:val="64"/>
                                <w:szCs w:val="44"/>
                              </w:rPr>
                            </w:pPr>
                            <w:r w:rsidRPr="0017589C">
                              <w:rPr>
                                <w:rFonts w:ascii="DK Magical Brush" w:hAnsi="DK Magical Brush"/>
                                <w:color w:val="FFFFFF" w:themeColor="background1"/>
                                <w:sz w:val="64"/>
                                <w:szCs w:val="44"/>
                              </w:rPr>
                              <w:t>Junior and Holiday Club</w:t>
                            </w:r>
                            <w:r w:rsidR="00A45C14" w:rsidRPr="0017589C">
                              <w:rPr>
                                <w:rFonts w:ascii="DK Magical Brush" w:hAnsi="DK Magical Brush"/>
                                <w:color w:val="FFFFFF" w:themeColor="background1"/>
                                <w:sz w:val="64"/>
                                <w:szCs w:val="44"/>
                              </w:rPr>
                              <w:t xml:space="preserv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5pt;width:470.65pt;height:5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" filled="f" stroked="f" strokeweight=".5pt">
                <v:textbox>
                  <w:txbxContent>
                    <w:p w14:paraId="17A0BED8" w14:textId="7680EADD" w:rsidR="0056405C" w:rsidRPr="0017589C" w:rsidRDefault="0017589C" w:rsidP="0056405C">
                      <w:pPr>
                        <w:rPr>
                          <w:rFonts w:ascii="DK Magical Brush" w:hAnsi="DK Magical Brush"/>
                          <w:color w:val="FFFFFF" w:themeColor="background1"/>
                          <w:sz w:val="64"/>
                          <w:szCs w:val="44"/>
                        </w:rPr>
                      </w:pPr>
                      <w:r w:rsidRPr="0017589C">
                        <w:rPr>
                          <w:rFonts w:ascii="DK Magical Brush" w:hAnsi="DK Magical Brush"/>
                          <w:color w:val="FFFFFF" w:themeColor="background1"/>
                          <w:sz w:val="64"/>
                          <w:szCs w:val="44"/>
                        </w:rPr>
                        <w:t>Junior and Holiday Club</w:t>
                      </w:r>
                      <w:r w:rsidR="00A45C14" w:rsidRPr="0017589C">
                        <w:rPr>
                          <w:rFonts w:ascii="DK Magical Brush" w:hAnsi="DK Magical Brush"/>
                          <w:color w:val="FFFFFF" w:themeColor="background1"/>
                          <w:sz w:val="64"/>
                          <w:szCs w:val="44"/>
                        </w:rPr>
                        <w:t xml:space="preserve"> Manager</w:t>
                      </w:r>
                    </w:p>
                  </w:txbxContent>
                </v:textbox>
              </v:shape>
            </w:pict>
          </mc:Fallback>
        </mc:AlternateContent>
      </w:r>
      <w:r w:rsidR="007B2E63">
        <w:rPr>
          <w:noProof/>
        </w:rPr>
        <w:drawing>
          <wp:anchor distT="0" distB="0" distL="114300" distR="114300" simplePos="0" relativeHeight="251661312" behindDoc="1" locked="0" layoutInCell="1" allowOverlap="1" wp14:anchorId="7ED0AF24" wp14:editId="5F1679FB">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8">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611177B9" w14:textId="3CEC4ACD" w:rsidR="00FF6751" w:rsidRDefault="00FF6751" w:rsidP="00FF6751"/>
    <w:p w14:paraId="63D62C87" w14:textId="77777777" w:rsidR="00FF6751" w:rsidRDefault="00FF6751" w:rsidP="00FF6751"/>
    <w:p w14:paraId="392ACD99" w14:textId="28E5DB03" w:rsidR="00FF6751" w:rsidRDefault="00FF6751" w:rsidP="00FF6751"/>
    <w:p w14:paraId="31A0AEB0" w14:textId="4F747513" w:rsidR="00FF6751" w:rsidRDefault="00FF6751" w:rsidP="00FF6751"/>
    <w:p w14:paraId="3B4D4D1F" w14:textId="2B7867A2" w:rsidR="000742FD" w:rsidRDefault="000742FD" w:rsidP="00FF6751"/>
    <w:p w14:paraId="30259D91" w14:textId="5E350656" w:rsidR="000742FD" w:rsidRDefault="000742FD" w:rsidP="00FF6751"/>
    <w:p w14:paraId="4A3CCF1D" w14:textId="58E5BEBB" w:rsidR="000742FD" w:rsidRDefault="000742FD" w:rsidP="00FF6751"/>
    <w:tbl>
      <w:tblPr>
        <w:tblpPr w:leftFromText="180" w:rightFromText="180" w:vertAnchor="text" w:horzAnchor="margin" w:tblpXSpec="center" w:tblpY="1432"/>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56405C" w:rsidRPr="003E274A" w14:paraId="3E65DCA0" w14:textId="77777777" w:rsidTr="007802B2">
        <w:trPr>
          <w:trHeight w:val="193"/>
        </w:trPr>
        <w:tc>
          <w:tcPr>
            <w:tcW w:w="2410" w:type="dxa"/>
            <w:tcBorders>
              <w:top w:val="nil"/>
              <w:left w:val="nil"/>
              <w:bottom w:val="nil"/>
              <w:right w:val="nil"/>
            </w:tcBorders>
            <w:hideMark/>
          </w:tcPr>
          <w:p w14:paraId="24510586"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lastRenderedPageBreak/>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hideMark/>
          </w:tcPr>
          <w:p w14:paraId="534DBE9D" w14:textId="75276167" w:rsidR="0056405C" w:rsidRPr="00911C31" w:rsidRDefault="0017589C" w:rsidP="0056405C">
            <w:pPr>
              <w:textAlignment w:val="baseline"/>
              <w:rPr>
                <w:rFonts w:eastAsia="Times New Roman" w:cstheme="minorHAnsi"/>
                <w:kern w:val="0"/>
                <w:sz w:val="22"/>
                <w:szCs w:val="22"/>
                <w:lang w:eastAsia="en-GB"/>
                <w14:ligatures w14:val="none"/>
              </w:rPr>
            </w:pPr>
            <w:r>
              <w:rPr>
                <w:rFonts w:eastAsia="Times New Roman" w:cstheme="minorHAnsi"/>
                <w:kern w:val="0"/>
                <w:sz w:val="22"/>
                <w:szCs w:val="22"/>
                <w:lang w:eastAsia="en-GB"/>
                <w14:ligatures w14:val="none"/>
              </w:rPr>
              <w:t>Junior and Holiday</w:t>
            </w:r>
            <w:r w:rsidR="00A45C14">
              <w:rPr>
                <w:rFonts w:eastAsia="Times New Roman" w:cstheme="minorHAnsi"/>
                <w:kern w:val="0"/>
                <w:sz w:val="22"/>
                <w:szCs w:val="22"/>
                <w:lang w:eastAsia="en-GB"/>
                <w14:ligatures w14:val="none"/>
              </w:rPr>
              <w:t xml:space="preserve"> Club Manager</w:t>
            </w:r>
            <w:r w:rsidR="0056405C" w:rsidRPr="00911C31">
              <w:rPr>
                <w:rFonts w:eastAsia="Times New Roman" w:cstheme="minorHAnsi"/>
                <w:kern w:val="0"/>
                <w:sz w:val="22"/>
                <w:szCs w:val="22"/>
                <w:lang w:eastAsia="en-GB"/>
                <w14:ligatures w14:val="none"/>
              </w:rPr>
              <w:t> </w:t>
            </w:r>
          </w:p>
        </w:tc>
        <w:tc>
          <w:tcPr>
            <w:tcW w:w="1559" w:type="dxa"/>
            <w:tcBorders>
              <w:top w:val="nil"/>
              <w:left w:val="nil"/>
              <w:bottom w:val="nil"/>
              <w:right w:val="nil"/>
            </w:tcBorders>
            <w:hideMark/>
          </w:tcPr>
          <w:p w14:paraId="68966B11"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hideMark/>
          </w:tcPr>
          <w:p w14:paraId="63D88808" w14:textId="1885B8FA" w:rsidR="0056405C" w:rsidRPr="00491FD9" w:rsidRDefault="00491FD9" w:rsidP="0056405C">
            <w:pPr>
              <w:textAlignment w:val="baseline"/>
              <w:rPr>
                <w:rStyle w:val="apple-converted-space"/>
                <w:rFonts w:cstheme="minorHAnsi"/>
                <w:color w:val="212121"/>
                <w:sz w:val="22"/>
                <w:szCs w:val="22"/>
              </w:rPr>
            </w:pPr>
            <w:r w:rsidRPr="00491FD9">
              <w:rPr>
                <w:rFonts w:cstheme="minorHAnsi"/>
                <w:color w:val="212121"/>
                <w:sz w:val="22"/>
                <w:szCs w:val="22"/>
              </w:rPr>
              <w:t>£37,671</w:t>
            </w:r>
            <w:r w:rsidRPr="00491FD9">
              <w:rPr>
                <w:rStyle w:val="apple-converted-space"/>
                <w:rFonts w:cstheme="minorHAnsi"/>
                <w:color w:val="212121"/>
                <w:sz w:val="22"/>
                <w:szCs w:val="22"/>
              </w:rPr>
              <w:t> </w:t>
            </w:r>
          </w:p>
          <w:p w14:paraId="25AF83A6" w14:textId="77777777" w:rsidR="00491FD9" w:rsidRPr="00491FD9" w:rsidRDefault="00491FD9" w:rsidP="0056405C">
            <w:pPr>
              <w:textAlignment w:val="baseline"/>
              <w:rPr>
                <w:rFonts w:eastAsia="Times New Roman" w:cstheme="minorHAnsi"/>
                <w:kern w:val="0"/>
                <w:sz w:val="22"/>
                <w:szCs w:val="22"/>
                <w:lang w:eastAsia="en-GB"/>
                <w14:ligatures w14:val="none"/>
              </w:rPr>
            </w:pPr>
          </w:p>
          <w:p w14:paraId="6D9669CD" w14:textId="77777777" w:rsidR="0056405C" w:rsidRPr="00491FD9" w:rsidRDefault="0056405C" w:rsidP="0056405C">
            <w:pPr>
              <w:textAlignment w:val="baseline"/>
              <w:rPr>
                <w:rFonts w:eastAsia="Times New Roman" w:cstheme="minorHAnsi"/>
                <w:kern w:val="0"/>
                <w:sz w:val="22"/>
                <w:szCs w:val="22"/>
                <w:lang w:eastAsia="en-GB"/>
                <w14:ligatures w14:val="none"/>
              </w:rPr>
            </w:pPr>
          </w:p>
        </w:tc>
      </w:tr>
      <w:tr w:rsidR="0056405C" w:rsidRPr="003E274A" w14:paraId="1C06FEF6" w14:textId="77777777" w:rsidTr="00D74945">
        <w:trPr>
          <w:trHeight w:val="105"/>
        </w:trPr>
        <w:tc>
          <w:tcPr>
            <w:tcW w:w="2410" w:type="dxa"/>
            <w:tcBorders>
              <w:top w:val="nil"/>
              <w:left w:val="nil"/>
              <w:bottom w:val="nil"/>
              <w:right w:val="nil"/>
            </w:tcBorders>
            <w:hideMark/>
          </w:tcPr>
          <w:p w14:paraId="64CDC967"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hideMark/>
          </w:tcPr>
          <w:p w14:paraId="45B4681B" w14:textId="5FE41B02" w:rsidR="0056405C" w:rsidRPr="00911C31" w:rsidRDefault="00A45C14" w:rsidP="0056405C">
            <w:pPr>
              <w:textAlignment w:val="baseline"/>
              <w:rPr>
                <w:rFonts w:eastAsia="Times New Roman" w:cstheme="minorHAnsi"/>
                <w:kern w:val="0"/>
                <w:sz w:val="22"/>
                <w:szCs w:val="22"/>
                <w:lang w:eastAsia="en-GB"/>
                <w14:ligatures w14:val="none"/>
              </w:rPr>
            </w:pPr>
            <w:r>
              <w:rPr>
                <w:rFonts w:eastAsia="Times New Roman" w:cstheme="minorHAnsi"/>
                <w:kern w:val="0"/>
                <w:sz w:val="22"/>
                <w:szCs w:val="22"/>
                <w:lang w:eastAsia="en-GB"/>
                <w14:ligatures w14:val="none"/>
              </w:rPr>
              <w:t>Head of Youth Work</w:t>
            </w:r>
          </w:p>
        </w:tc>
        <w:tc>
          <w:tcPr>
            <w:tcW w:w="1559" w:type="dxa"/>
            <w:tcBorders>
              <w:top w:val="nil"/>
              <w:left w:val="nil"/>
              <w:bottom w:val="nil"/>
              <w:right w:val="nil"/>
            </w:tcBorders>
            <w:hideMark/>
          </w:tcPr>
          <w:p w14:paraId="350ABF08"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hideMark/>
          </w:tcPr>
          <w:p w14:paraId="784F6CF8" w14:textId="56D9F7B2"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 xml:space="preserve">34 days including bank holidays and a day off on your </w:t>
            </w:r>
            <w:r w:rsidR="00F95C46" w:rsidRPr="00911C31">
              <w:rPr>
                <w:rFonts w:ascii="Calibri" w:eastAsia="Times New Roman" w:hAnsi="Calibri" w:cs="Calibri"/>
                <w:kern w:val="0"/>
                <w:sz w:val="22"/>
                <w:szCs w:val="22"/>
                <w:lang w:eastAsia="en-GB"/>
                <w14:ligatures w14:val="none"/>
              </w:rPr>
              <w:t>birthday.</w:t>
            </w:r>
            <w:r w:rsidRPr="00911C31">
              <w:rPr>
                <w:rFonts w:ascii="Calibri" w:eastAsia="Times New Roman" w:hAnsi="Calibri" w:cs="Calibri"/>
                <w:kern w:val="0"/>
                <w:sz w:val="22"/>
                <w:szCs w:val="22"/>
                <w:lang w:eastAsia="en-GB"/>
                <w14:ligatures w14:val="none"/>
              </w:rPr>
              <w:t>  </w:t>
            </w:r>
          </w:p>
          <w:p w14:paraId="1A1468D9"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 </w:t>
            </w:r>
          </w:p>
        </w:tc>
      </w:tr>
      <w:tr w:rsidR="0056405C" w:rsidRPr="003E274A" w14:paraId="21928DD4" w14:textId="77777777" w:rsidTr="007802B2">
        <w:trPr>
          <w:trHeight w:val="843"/>
        </w:trPr>
        <w:tc>
          <w:tcPr>
            <w:tcW w:w="2410" w:type="dxa"/>
            <w:tcBorders>
              <w:top w:val="nil"/>
              <w:left w:val="nil"/>
              <w:bottom w:val="nil"/>
              <w:right w:val="nil"/>
            </w:tcBorders>
            <w:hideMark/>
          </w:tcPr>
          <w:p w14:paraId="536FEAB3"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hideMark/>
          </w:tcPr>
          <w:p w14:paraId="078BABDF"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Future Youth Zone, 201-225 Porters Avenue, Dagenham, RM9 5YX </w:t>
            </w:r>
          </w:p>
        </w:tc>
        <w:tc>
          <w:tcPr>
            <w:tcW w:w="1559" w:type="dxa"/>
            <w:tcBorders>
              <w:top w:val="nil"/>
              <w:left w:val="nil"/>
              <w:bottom w:val="nil"/>
              <w:right w:val="nil"/>
            </w:tcBorders>
            <w:hideMark/>
          </w:tcPr>
          <w:p w14:paraId="144D517F"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hideMark/>
          </w:tcPr>
          <w:p w14:paraId="40F50B72" w14:textId="77777777" w:rsidR="0056405C" w:rsidRDefault="0017589C" w:rsidP="0056405C">
            <w:pPr>
              <w:textAlignment w:val="baseline"/>
              <w:rPr>
                <w:rFonts w:cstheme="minorHAnsi"/>
                <w:sz w:val="22"/>
                <w:szCs w:val="22"/>
              </w:rPr>
            </w:pPr>
            <w:r w:rsidRPr="0017589C">
              <w:rPr>
                <w:rFonts w:cstheme="minorHAnsi"/>
                <w:sz w:val="22"/>
                <w:szCs w:val="22"/>
              </w:rPr>
              <w:t xml:space="preserve">Full time - 40 hours per week, including evenings and weekend work.  Must be available to directly lead </w:t>
            </w:r>
            <w:proofErr w:type="gramStart"/>
            <w:r w:rsidRPr="0017589C">
              <w:rPr>
                <w:rFonts w:cstheme="minorHAnsi"/>
                <w:sz w:val="22"/>
                <w:szCs w:val="22"/>
              </w:rPr>
              <w:t>all of</w:t>
            </w:r>
            <w:proofErr w:type="gramEnd"/>
            <w:r w:rsidRPr="0017589C">
              <w:rPr>
                <w:rFonts w:cstheme="minorHAnsi"/>
                <w:sz w:val="22"/>
                <w:szCs w:val="22"/>
              </w:rPr>
              <w:t xml:space="preserve"> our Junior Club Sessions</w:t>
            </w:r>
          </w:p>
          <w:p w14:paraId="34B0B773" w14:textId="77777777" w:rsidR="00A13E5C" w:rsidRPr="0017589C" w:rsidRDefault="00A13E5C" w:rsidP="0056405C">
            <w:pPr>
              <w:textAlignment w:val="baseline"/>
              <w:rPr>
                <w:rFonts w:cstheme="minorHAnsi"/>
                <w:sz w:val="22"/>
                <w:szCs w:val="22"/>
              </w:rPr>
            </w:pPr>
          </w:p>
          <w:p w14:paraId="753C338D" w14:textId="21255608" w:rsidR="0017589C" w:rsidRPr="00911C31" w:rsidRDefault="0017589C" w:rsidP="0056405C">
            <w:pPr>
              <w:textAlignment w:val="baseline"/>
              <w:rPr>
                <w:rFonts w:ascii="Calibri" w:eastAsia="Times New Roman" w:hAnsi="Calibri" w:cs="Calibri"/>
                <w:kern w:val="0"/>
                <w:sz w:val="22"/>
                <w:szCs w:val="22"/>
                <w:lang w:eastAsia="en-GB"/>
                <w14:ligatures w14:val="none"/>
              </w:rPr>
            </w:pPr>
          </w:p>
        </w:tc>
      </w:tr>
      <w:tr w:rsidR="0056405C" w:rsidRPr="003E274A" w14:paraId="55E902B1" w14:textId="77777777" w:rsidTr="007802B2">
        <w:trPr>
          <w:trHeight w:val="1526"/>
        </w:trPr>
        <w:tc>
          <w:tcPr>
            <w:tcW w:w="2410" w:type="dxa"/>
            <w:tcBorders>
              <w:top w:val="nil"/>
              <w:left w:val="nil"/>
              <w:bottom w:val="nil"/>
              <w:right w:val="nil"/>
            </w:tcBorders>
            <w:hideMark/>
          </w:tcPr>
          <w:p w14:paraId="0E57BD2F"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hideMark/>
          </w:tcPr>
          <w:p w14:paraId="1C625D57" w14:textId="6173A425" w:rsidR="0056405C" w:rsidRPr="00A45C14" w:rsidRDefault="00A45C14" w:rsidP="00716D98">
            <w:pPr>
              <w:pStyle w:val="paragraph"/>
              <w:spacing w:before="0" w:beforeAutospacing="0" w:after="0" w:afterAutospacing="0"/>
              <w:textAlignment w:val="baseline"/>
              <w:rPr>
                <w:rFonts w:asciiTheme="minorHAnsi" w:hAnsiTheme="minorHAnsi" w:cstheme="minorHAnsi"/>
              </w:rPr>
            </w:pPr>
            <w:r w:rsidRPr="00A45C14">
              <w:rPr>
                <w:rFonts w:asciiTheme="minorHAnsi" w:hAnsiTheme="minorHAnsi" w:cstheme="minorHAnsi"/>
                <w:sz w:val="22"/>
                <w:szCs w:val="22"/>
              </w:rPr>
              <w:t>We are looking to recruit an experienced Youth Worker to join our committed staff team, with solid, hands on experience in delivering high quality, open access youth work. This is a fun, exciting and challenging role in a growing and ambitious charity where with up to 200 young people attending a session no two days will ever be the same.</w:t>
            </w:r>
          </w:p>
          <w:p w14:paraId="6CA375BF" w14:textId="77777777" w:rsidR="0056405C" w:rsidRPr="00716D98" w:rsidRDefault="0056405C" w:rsidP="00716D98">
            <w:pPr>
              <w:pStyle w:val="paragraph"/>
              <w:spacing w:before="0" w:beforeAutospacing="0" w:after="0" w:afterAutospacing="0"/>
              <w:textAlignment w:val="baseline"/>
              <w:rPr>
                <w:rFonts w:ascii="Calibri" w:hAnsi="Calibri" w:cs="Calibri"/>
                <w:sz w:val="22"/>
                <w:szCs w:val="22"/>
              </w:rPr>
            </w:pPr>
          </w:p>
        </w:tc>
      </w:tr>
      <w:tr w:rsidR="00A13E5C" w:rsidRPr="003E274A" w14:paraId="71B4D5A5" w14:textId="77777777" w:rsidTr="008B69D7">
        <w:trPr>
          <w:trHeight w:val="914"/>
        </w:trPr>
        <w:tc>
          <w:tcPr>
            <w:tcW w:w="2410" w:type="dxa"/>
            <w:tcBorders>
              <w:top w:val="nil"/>
              <w:left w:val="nil"/>
              <w:bottom w:val="nil"/>
              <w:right w:val="nil"/>
            </w:tcBorders>
            <w:vAlign w:val="center"/>
            <w:hideMark/>
          </w:tcPr>
          <w:p w14:paraId="67192620" w14:textId="39D2EBB7" w:rsidR="00A13E5C" w:rsidRPr="007B2E63" w:rsidRDefault="00A13E5C" w:rsidP="00A13E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 xml:space="preserve">KEY </w:t>
            </w:r>
            <w:r>
              <w:rPr>
                <w:rFonts w:ascii="DIN Alternate" w:eastAsia="Times New Roman" w:hAnsi="DIN Alternate" w:cs="Arial"/>
                <w:b/>
                <w:bCs/>
                <w:color w:val="FFFFFF" w:themeColor="background1"/>
                <w:kern w:val="0"/>
                <w:shd w:val="clear" w:color="auto" w:fill="EC008E"/>
                <w:lang w:eastAsia="en-GB"/>
                <w14:ligatures w14:val="none"/>
              </w:rPr>
              <w:t>DATES</w:t>
            </w:r>
          </w:p>
        </w:tc>
        <w:tc>
          <w:tcPr>
            <w:tcW w:w="8079" w:type="dxa"/>
            <w:gridSpan w:val="3"/>
            <w:tcBorders>
              <w:top w:val="nil"/>
              <w:left w:val="nil"/>
              <w:bottom w:val="nil"/>
              <w:right w:val="nil"/>
            </w:tcBorders>
            <w:hideMark/>
          </w:tcPr>
          <w:p w14:paraId="670CC2E4" w14:textId="339DB86D" w:rsidR="00A13E5C" w:rsidRPr="000B3248" w:rsidRDefault="00A13E5C" w:rsidP="00A13E5C">
            <w:pPr>
              <w:jc w:val="both"/>
              <w:textAlignment w:val="baseline"/>
              <w:rPr>
                <w:rStyle w:val="normaltextrun"/>
                <w:rFonts w:ascii="Calibri" w:eastAsia="Calibri" w:hAnsi="Calibri" w:cs="Calibri"/>
                <w:kern w:val="0"/>
                <w:sz w:val="22"/>
                <w:szCs w:val="22"/>
                <w14:ligatures w14:val="none"/>
              </w:rPr>
            </w:pPr>
            <w:r w:rsidRPr="000B3248">
              <w:rPr>
                <w:rStyle w:val="normaltextrun"/>
                <w:rFonts w:ascii="Calibri" w:eastAsia="Calibri" w:hAnsi="Calibri" w:cs="Calibri"/>
                <w:b/>
                <w:bCs/>
                <w:sz w:val="22"/>
                <w:szCs w:val="22"/>
              </w:rPr>
              <w:t xml:space="preserve">Closing date: 27th April 2026 at 5pm </w:t>
            </w:r>
            <w:r w:rsidRPr="000B3248">
              <w:rPr>
                <w:rStyle w:val="normaltextrun"/>
                <w:rFonts w:ascii="Calibri" w:eastAsia="Calibri" w:hAnsi="Calibri" w:cs="Calibri"/>
                <w:sz w:val="22"/>
                <w:szCs w:val="22"/>
              </w:rPr>
              <w:t>Interviews will be held the week beginning W/C 11</w:t>
            </w:r>
            <w:r w:rsidRPr="000B3248">
              <w:rPr>
                <w:rStyle w:val="normaltextrun"/>
                <w:rFonts w:ascii="Calibri" w:eastAsia="Calibri" w:hAnsi="Calibri" w:cs="Calibri"/>
                <w:sz w:val="22"/>
                <w:szCs w:val="22"/>
                <w:vertAlign w:val="superscript"/>
              </w:rPr>
              <w:t>th</w:t>
            </w:r>
            <w:r w:rsidRPr="000B3248">
              <w:rPr>
                <w:rStyle w:val="normaltextrun"/>
                <w:rFonts w:ascii="Calibri" w:eastAsia="Calibri" w:hAnsi="Calibri" w:cs="Calibri"/>
                <w:sz w:val="22"/>
                <w:szCs w:val="22"/>
              </w:rPr>
              <w:t xml:space="preserve"> May 2026</w:t>
            </w:r>
          </w:p>
          <w:p w14:paraId="6F9D802A" w14:textId="77777777" w:rsidR="00A13E5C" w:rsidRPr="00A56F80" w:rsidRDefault="00A13E5C" w:rsidP="00A13E5C">
            <w:pPr>
              <w:jc w:val="both"/>
              <w:textAlignment w:val="baseline"/>
              <w:rPr>
                <w:rFonts w:eastAsia="Times New Roman" w:cstheme="minorHAnsi"/>
                <w:color w:val="00000A"/>
                <w:kern w:val="0"/>
                <w:sz w:val="20"/>
                <w:szCs w:val="20"/>
                <w:lang w:eastAsia="en-GB"/>
                <w14:ligatures w14:val="none"/>
              </w:rPr>
            </w:pPr>
            <w:r w:rsidRPr="00A56F80">
              <w:rPr>
                <w:rFonts w:eastAsia="Times New Roman" w:cstheme="minorHAnsi"/>
                <w:color w:val="00000A"/>
                <w:kern w:val="0"/>
                <w:sz w:val="20"/>
                <w:szCs w:val="20"/>
                <w:lang w:eastAsia="en-GB"/>
                <w14:ligatures w14:val="none"/>
              </w:rPr>
              <w:t> </w:t>
            </w:r>
          </w:p>
          <w:p w14:paraId="084AB536" w14:textId="6EC26403" w:rsidR="00A13E5C" w:rsidRPr="000B3248" w:rsidRDefault="00A13E5C" w:rsidP="00A13E5C">
            <w:pPr>
              <w:jc w:val="both"/>
              <w:textAlignment w:val="baseline"/>
              <w:rPr>
                <w:rFonts w:eastAsia="Times New Roman" w:cstheme="minorHAnsi"/>
                <w:color w:val="00000A"/>
                <w:kern w:val="0"/>
                <w:sz w:val="22"/>
                <w:szCs w:val="22"/>
                <w:lang w:eastAsia="en-GB"/>
                <w14:ligatures w14:val="none"/>
              </w:rPr>
            </w:pPr>
            <w:r w:rsidRPr="000B3248">
              <w:rPr>
                <w:rFonts w:eastAsia="Times New Roman" w:cstheme="minorHAnsi"/>
                <w:color w:val="00000A"/>
                <w:kern w:val="0"/>
                <w:sz w:val="22"/>
                <w:szCs w:val="22"/>
                <w:lang w:eastAsia="en-GB"/>
                <w14:ligatures w14:val="none"/>
              </w:rPr>
              <w:t>To apply please complete the</w:t>
            </w:r>
            <w:r>
              <w:rPr>
                <w:rFonts w:eastAsia="Times New Roman" w:cstheme="minorHAnsi"/>
                <w:color w:val="00000A"/>
                <w:kern w:val="0"/>
                <w:sz w:val="22"/>
                <w:szCs w:val="22"/>
                <w:lang w:eastAsia="en-GB"/>
                <w14:ligatures w14:val="none"/>
              </w:rPr>
              <w:t xml:space="preserve"> </w:t>
            </w:r>
            <w:r>
              <w:rPr>
                <w:rFonts w:eastAsia="Times New Roman" w:cstheme="minorHAnsi"/>
                <w:color w:val="00000A"/>
                <w:sz w:val="22"/>
                <w:szCs w:val="22"/>
              </w:rPr>
              <w:t>application</w:t>
            </w:r>
            <w:r w:rsidRPr="000B3248">
              <w:rPr>
                <w:rFonts w:eastAsia="Times New Roman" w:cstheme="minorHAnsi"/>
                <w:color w:val="00000A"/>
                <w:kern w:val="0"/>
                <w:sz w:val="22"/>
                <w:szCs w:val="22"/>
                <w:lang w:eastAsia="en-GB"/>
                <w14:ligatures w14:val="none"/>
              </w:rPr>
              <w:t xml:space="preserve"> form, which can be found on our website and send to </w:t>
            </w:r>
            <w:hyperlink r:id="rId10" w:tgtFrame="_blank" w:history="1">
              <w:r w:rsidRPr="000B3248">
                <w:rPr>
                  <w:rFonts w:eastAsia="Times New Roman" w:cstheme="minorHAnsi"/>
                  <w:color w:val="0000FF"/>
                  <w:kern w:val="0"/>
                  <w:sz w:val="22"/>
                  <w:szCs w:val="22"/>
                  <w:u w:val="single"/>
                  <w:lang w:eastAsia="en-GB"/>
                  <w14:ligatures w14:val="none"/>
                </w:rPr>
                <w:t>recruitment@futureyouthzone.org</w:t>
              </w:r>
            </w:hyperlink>
            <w:r w:rsidRPr="000B3248">
              <w:rPr>
                <w:rFonts w:eastAsia="Times New Roman" w:cstheme="minorHAnsi"/>
                <w:color w:val="00000A"/>
                <w:kern w:val="0"/>
                <w:sz w:val="22"/>
                <w:szCs w:val="22"/>
                <w:lang w:eastAsia="en-GB"/>
                <w14:ligatures w14:val="none"/>
              </w:rPr>
              <w:t>  </w:t>
            </w:r>
          </w:p>
          <w:p w14:paraId="4AD8940F" w14:textId="351685F3" w:rsidR="00A13E5C" w:rsidRPr="00716D98" w:rsidRDefault="00A13E5C" w:rsidP="00A13E5C">
            <w:pPr>
              <w:pStyle w:val="paragraph"/>
              <w:spacing w:before="0" w:beforeAutospacing="0" w:after="0" w:afterAutospacing="0"/>
              <w:textAlignment w:val="baseline"/>
              <w:rPr>
                <w:rFonts w:ascii="Calibri" w:hAnsi="Calibri" w:cs="Calibri"/>
                <w:sz w:val="22"/>
                <w:szCs w:val="22"/>
              </w:rPr>
            </w:pPr>
            <w:r w:rsidRPr="00A56F80">
              <w:rPr>
                <w:rFonts w:ascii="Calibri" w:hAnsi="Calibri" w:cs="Calibri"/>
                <w:color w:val="00000A"/>
                <w:sz w:val="22"/>
                <w:szCs w:val="22"/>
              </w:rPr>
              <w:t> </w:t>
            </w:r>
          </w:p>
        </w:tc>
      </w:tr>
    </w:tbl>
    <w:p w14:paraId="1D01A96E" w14:textId="7F29168F" w:rsidR="000742FD" w:rsidRDefault="000742FD" w:rsidP="00FF6751"/>
    <w:p w14:paraId="61FAD064" w14:textId="14297D3B" w:rsidR="000742FD" w:rsidRDefault="000742FD" w:rsidP="00FF6751"/>
    <w:p w14:paraId="61AA77AF" w14:textId="77777777" w:rsidR="000742FD" w:rsidRDefault="000742FD" w:rsidP="00FF6751"/>
    <w:p w14:paraId="2FF14C04" w14:textId="77777777" w:rsidR="00FF6751" w:rsidRDefault="00FF6751" w:rsidP="00FF6751"/>
    <w:p w14:paraId="0BF056C4" w14:textId="77777777" w:rsidR="00A13E5C" w:rsidRPr="000B3248" w:rsidRDefault="00A13E5C" w:rsidP="00A13E5C">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z w:val="22"/>
          <w:szCs w:val="22"/>
          <w:shd w:val="clear" w:color="auto" w:fill="00A1DC"/>
        </w:rPr>
      </w:pPr>
      <w:r w:rsidRPr="000B3248">
        <w:rPr>
          <w:rStyle w:val="normaltextrun"/>
          <w:rFonts w:asciiTheme="minorHAnsi" w:hAnsiTheme="minorHAnsi" w:cstheme="minorHAnsi"/>
          <w:b/>
          <w:bCs/>
          <w:color w:val="00000A"/>
          <w:sz w:val="22"/>
          <w:szCs w:val="22"/>
          <w:shd w:val="clear" w:color="auto" w:fill="FFFFFF"/>
        </w:rPr>
        <w:t>Future Youth Zone are committed to safeguarding and promoting the welfare of children, young people and vulnerable groups. This post is subject to an enhanced DBS check.  Pre-employment checks will be required for this role.</w:t>
      </w:r>
      <w:r w:rsidRPr="000B3248">
        <w:rPr>
          <w:rStyle w:val="eop"/>
          <w:rFonts w:asciiTheme="minorHAnsi" w:hAnsiTheme="minorHAnsi" w:cstheme="minorHAnsi"/>
          <w:color w:val="00000A"/>
          <w:sz w:val="22"/>
          <w:szCs w:val="22"/>
          <w:shd w:val="clear" w:color="auto" w:fill="FFFFFF"/>
        </w:rPr>
        <w:t> </w:t>
      </w:r>
      <w:r w:rsidRPr="000B3248">
        <w:rPr>
          <w:rStyle w:val="normaltextrun"/>
          <w:rFonts w:asciiTheme="minorHAnsi" w:hAnsiTheme="minorHAnsi" w:cstheme="minorHAnsi"/>
          <w:b/>
          <w:bCs/>
          <w:color w:val="FFFFFF" w:themeColor="background1"/>
          <w:sz w:val="22"/>
          <w:szCs w:val="22"/>
          <w:shd w:val="clear" w:color="auto" w:fill="00A1DC"/>
        </w:rPr>
        <w:t xml:space="preserve"> </w:t>
      </w:r>
    </w:p>
    <w:p w14:paraId="2A732071" w14:textId="77777777" w:rsidR="00A13E5C" w:rsidRPr="00D74945" w:rsidRDefault="00A13E5C" w:rsidP="00FF6751">
      <w:pPr>
        <w:rPr>
          <w:rFonts w:ascii="DIN Alternate" w:hAnsi="DIN Alternate"/>
          <w:sz w:val="32"/>
          <w:szCs w:val="32"/>
        </w:rPr>
      </w:pPr>
    </w:p>
    <w:p w14:paraId="3E9AD9B7" w14:textId="226CB64D"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47C4CBC5" w14:textId="522A075F" w:rsidR="00A45C14" w:rsidRDefault="00A45C14" w:rsidP="0017589C">
      <w:pPr>
        <w:pStyle w:val="BodyText"/>
        <w:rPr>
          <w:rFonts w:asciiTheme="minorHAnsi" w:hAnsiTheme="minorHAnsi" w:cstheme="minorHAnsi"/>
        </w:rPr>
      </w:pPr>
      <w:r>
        <w:rPr>
          <w:rStyle w:val="eop"/>
          <w:rFonts w:ascii="Arial" w:hAnsi="Arial" w:cs="Arial"/>
          <w:color w:val="FFFFFF" w:themeColor="background1"/>
          <w:sz w:val="21"/>
          <w:szCs w:val="21"/>
        </w:rPr>
        <w:br/>
      </w:r>
      <w:r w:rsidR="0017589C" w:rsidRPr="0017589C">
        <w:rPr>
          <w:rFonts w:asciiTheme="minorHAnsi" w:hAnsiTheme="minorHAnsi" w:cstheme="minorHAnsi"/>
        </w:rPr>
        <w:t xml:space="preserve">As an integral member of the delivery team, you will have lead responsibility for the Junior and Holiday Clubs offer to 8–12-year-olds.  You will create a high-quality, creative and fun environment, which focuses on the needs of young people and is in line with Future Youth Zone’s aspirations to provide young people with the best possible experiences and opportunities. You will have a passion to put young people first and be responsible for the continuous improvement of the delivery and input towards the strategic delivery plan for Future Youth Zone. This is a fun, exciting and challenging role in a growing and ambitious charity where with up to </w:t>
      </w:r>
      <w:r w:rsidR="00E5287F">
        <w:rPr>
          <w:rFonts w:asciiTheme="minorHAnsi" w:hAnsiTheme="minorHAnsi" w:cstheme="minorHAnsi"/>
        </w:rPr>
        <w:t>200</w:t>
      </w:r>
      <w:r w:rsidR="0017589C" w:rsidRPr="0017589C">
        <w:rPr>
          <w:rFonts w:asciiTheme="minorHAnsi" w:hAnsiTheme="minorHAnsi" w:cstheme="minorHAnsi"/>
        </w:rPr>
        <w:t xml:space="preserve"> young people attending a session no two days will ever be the same.</w:t>
      </w:r>
    </w:p>
    <w:p w14:paraId="7B32D0FB" w14:textId="77777777" w:rsidR="00A13E5C" w:rsidRDefault="00A13E5C" w:rsidP="0017589C">
      <w:pPr>
        <w:pStyle w:val="BodyText"/>
        <w:rPr>
          <w:rFonts w:asciiTheme="minorHAnsi" w:hAnsiTheme="minorHAnsi" w:cstheme="minorHAnsi"/>
        </w:rPr>
      </w:pPr>
    </w:p>
    <w:p w14:paraId="6BBB3DBC" w14:textId="77777777" w:rsidR="00A13E5C" w:rsidRPr="0017589C" w:rsidRDefault="00A13E5C" w:rsidP="0017589C">
      <w:pPr>
        <w:pStyle w:val="BodyText"/>
        <w:rPr>
          <w:rFonts w:asciiTheme="minorHAnsi" w:hAnsiTheme="minorHAnsi" w:cstheme="minorHAnsi"/>
        </w:rPr>
      </w:pPr>
    </w:p>
    <w:p w14:paraId="5238047C"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4A10DEB1"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lastRenderedPageBreak/>
        <w:t>CONTEXT OF THE POST:</w:t>
      </w:r>
      <w:r w:rsidRPr="007B2E63">
        <w:rPr>
          <w:rStyle w:val="normaltextrun"/>
          <w:b/>
          <w:bCs/>
          <w:color w:val="FFFFFF" w:themeColor="background1"/>
          <w:shd w:val="clear" w:color="auto" w:fill="00A1DC"/>
        </w:rPr>
        <w:t> </w:t>
      </w:r>
    </w:p>
    <w:p w14:paraId="0B8E1E3B"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23AC9BA9" w14:textId="77777777" w:rsidR="00A13E5C" w:rsidRPr="000B3248" w:rsidRDefault="00A13E5C" w:rsidP="00A13E5C">
      <w:pPr>
        <w:pStyle w:val="paragraph"/>
        <w:spacing w:before="0" w:beforeAutospacing="0" w:after="0" w:afterAutospacing="0"/>
        <w:jc w:val="both"/>
        <w:textAlignment w:val="baseline"/>
        <w:rPr>
          <w:rFonts w:asciiTheme="minorHAnsi" w:hAnsiTheme="minorHAnsi" w:cstheme="minorHAnsi"/>
          <w:color w:val="00000A"/>
          <w:sz w:val="22"/>
          <w:szCs w:val="22"/>
        </w:rPr>
      </w:pPr>
      <w:r w:rsidRPr="000B3248">
        <w:rPr>
          <w:rStyle w:val="normaltextrun"/>
          <w:rFonts w:asciiTheme="minorHAnsi" w:hAnsiTheme="minorHAnsi" w:cstheme="minorHAnsi"/>
          <w:color w:val="00000A"/>
          <w:sz w:val="22"/>
          <w:szCs w:val="22"/>
        </w:rPr>
        <w:t xml:space="preserve">Future was the first Youth Zone in London opened by the national charity, </w:t>
      </w:r>
      <w:proofErr w:type="spellStart"/>
      <w:r w:rsidRPr="000B3248">
        <w:rPr>
          <w:rStyle w:val="normaltextrun"/>
          <w:rFonts w:asciiTheme="minorHAnsi" w:hAnsiTheme="minorHAnsi" w:cstheme="minorHAnsi"/>
          <w:color w:val="00000A"/>
          <w:sz w:val="22"/>
          <w:szCs w:val="22"/>
        </w:rPr>
        <w:t>OnSide</w:t>
      </w:r>
      <w:proofErr w:type="spellEnd"/>
      <w:r w:rsidRPr="000B3248">
        <w:rPr>
          <w:rStyle w:val="normaltextrun"/>
          <w:rFonts w:asciiTheme="minorHAnsi" w:hAnsiTheme="minorHAnsi" w:cstheme="minorHAnsi"/>
          <w:color w:val="00000A"/>
          <w:sz w:val="22"/>
          <w:szCs w:val="22"/>
        </w:rPr>
        <w:t xml:space="preserve"> in Spring 2019. </w:t>
      </w:r>
      <w:r w:rsidRPr="000B3248">
        <w:rPr>
          <w:rStyle w:val="eop"/>
          <w:rFonts w:asciiTheme="minorHAnsi" w:hAnsiTheme="minorHAnsi" w:cstheme="minorHAnsi"/>
          <w:color w:val="00000A"/>
          <w:sz w:val="22"/>
          <w:szCs w:val="22"/>
        </w:rPr>
        <w:t> </w:t>
      </w:r>
    </w:p>
    <w:p w14:paraId="2FDC7604" w14:textId="77777777" w:rsidR="00A13E5C" w:rsidRPr="000B3248" w:rsidRDefault="00A13E5C" w:rsidP="00A13E5C">
      <w:pPr>
        <w:pStyle w:val="paragraph"/>
        <w:spacing w:before="0" w:beforeAutospacing="0" w:after="0" w:afterAutospacing="0"/>
        <w:jc w:val="both"/>
        <w:textAlignment w:val="baseline"/>
        <w:rPr>
          <w:rFonts w:asciiTheme="minorHAnsi" w:hAnsiTheme="minorHAnsi" w:cstheme="minorHAnsi"/>
          <w:color w:val="00000A"/>
          <w:sz w:val="22"/>
          <w:szCs w:val="22"/>
        </w:rPr>
      </w:pPr>
      <w:r w:rsidRPr="000B3248">
        <w:rPr>
          <w:rStyle w:val="normaltextrun"/>
          <w:rFonts w:asciiTheme="minorHAnsi" w:hAnsiTheme="minorHAnsi" w:cstheme="minorHAnsi"/>
          <w:color w:val="00000A"/>
          <w:sz w:val="22"/>
          <w:szCs w:val="22"/>
        </w:rPr>
        <w:t xml:space="preserve">Future, like all </w:t>
      </w:r>
      <w:proofErr w:type="spellStart"/>
      <w:r w:rsidRPr="000B3248">
        <w:rPr>
          <w:rStyle w:val="normaltextrun"/>
          <w:rFonts w:asciiTheme="minorHAnsi" w:hAnsiTheme="minorHAnsi" w:cstheme="minorHAnsi"/>
          <w:color w:val="00000A"/>
          <w:sz w:val="22"/>
          <w:szCs w:val="22"/>
        </w:rPr>
        <w:t>OnSide</w:t>
      </w:r>
      <w:proofErr w:type="spellEnd"/>
      <w:r w:rsidRPr="000B3248">
        <w:rPr>
          <w:rStyle w:val="normaltextrun"/>
          <w:rFonts w:asciiTheme="minorHAnsi" w:hAnsiTheme="minorHAnsi" w:cstheme="minorHAnsi"/>
          <w:color w:val="00000A"/>
          <w:sz w:val="22"/>
          <w:szCs w:val="22"/>
        </w:rPr>
        <w:t xml:space="preserve"> Youth Zones, exists to give young people, particularly those who are disadvantaged, somewhere to go, something to do and someone to talk to. Each Youth Zone is open 7 days a week, at weekends and during school holidays, with the purpose of supporting young people to become happy, healthy, and successful adults.  </w:t>
      </w:r>
    </w:p>
    <w:p w14:paraId="37A84634" w14:textId="77777777" w:rsidR="00A13E5C" w:rsidRPr="000B3248" w:rsidRDefault="00A13E5C" w:rsidP="00A13E5C">
      <w:pPr>
        <w:pStyle w:val="paragraph"/>
        <w:spacing w:before="0" w:beforeAutospacing="0" w:after="0" w:afterAutospacing="0"/>
        <w:jc w:val="both"/>
        <w:textAlignment w:val="baseline"/>
        <w:rPr>
          <w:rStyle w:val="eop"/>
          <w:rFonts w:asciiTheme="minorHAnsi" w:hAnsiTheme="minorHAnsi" w:cstheme="minorHAnsi"/>
          <w:color w:val="00000A"/>
          <w:sz w:val="22"/>
          <w:szCs w:val="22"/>
        </w:rPr>
      </w:pPr>
      <w:r w:rsidRPr="000B3248">
        <w:rPr>
          <w:rStyle w:val="normaltextrun"/>
          <w:rFonts w:asciiTheme="minorHAnsi" w:hAnsiTheme="minorHAnsi" w:cstheme="minorHAnsi"/>
          <w:color w:val="00000A"/>
          <w:sz w:val="22"/>
          <w:szCs w:val="22"/>
        </w:rPr>
        <w:t xml:space="preserve">The Youth Zone supports young people like </w:t>
      </w:r>
      <w:hyperlink r:id="rId11" w:tgtFrame="_blank" w:history="1">
        <w:r w:rsidRPr="000B3248">
          <w:rPr>
            <w:rStyle w:val="normaltextrun"/>
            <w:rFonts w:asciiTheme="minorHAnsi" w:hAnsiTheme="minorHAnsi" w:cstheme="minorHAnsi"/>
            <w:color w:val="0000FF"/>
            <w:sz w:val="22"/>
            <w:szCs w:val="22"/>
            <w:u w:val="single"/>
          </w:rPr>
          <w:t>Monique, Owen and Bola</w:t>
        </w:r>
      </w:hyperlink>
      <w:r w:rsidRPr="000B3248">
        <w:rPr>
          <w:rStyle w:val="normaltextrun"/>
          <w:rFonts w:asciiTheme="minorHAnsi" w:hAnsiTheme="minorHAnsi" w:cstheme="minorHAnsi"/>
          <w:color w:val="00000A"/>
          <w:sz w:val="22"/>
          <w:szCs w:val="22"/>
        </w:rPr>
        <w:t xml:space="preserve"> to grow and develop.</w:t>
      </w:r>
      <w:r w:rsidRPr="000B3248">
        <w:rPr>
          <w:rStyle w:val="eop"/>
          <w:rFonts w:asciiTheme="minorHAnsi" w:hAnsiTheme="minorHAnsi" w:cstheme="minorHAnsi"/>
          <w:color w:val="00000A"/>
          <w:sz w:val="22"/>
          <w:szCs w:val="22"/>
        </w:rPr>
        <w:t> </w:t>
      </w: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412E061E"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DUTIES AND RESPONSIBILITIES – DETAILED</w:t>
      </w:r>
      <w:r w:rsidRPr="007B2E63">
        <w:rPr>
          <w:rStyle w:val="normaltextrun"/>
          <w:b/>
          <w:bCs/>
          <w:color w:val="FFFFFF" w:themeColor="background1"/>
          <w:shd w:val="clear" w:color="auto" w:fill="00A1DC"/>
        </w:rPr>
        <w:t>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25F70892"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To ensure there is an exciting range of activities on offer for young people aged 8 – 12 years old across 3 sessions every week.</w:t>
      </w:r>
    </w:p>
    <w:p w14:paraId="11108A3B"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To lead on the development, implementation and review of the of the Junior and Holiday Clubs offer by:</w:t>
      </w:r>
    </w:p>
    <w:p w14:paraId="4293ADF5" w14:textId="11BE36F7" w:rsidR="0017589C" w:rsidRDefault="0017589C" w:rsidP="00A13E5C">
      <w:pPr>
        <w:numPr>
          <w:ilvl w:val="1"/>
          <w:numId w:val="14"/>
        </w:numPr>
        <w:rPr>
          <w:rFonts w:eastAsia="Calibri" w:cstheme="minorHAnsi"/>
          <w:bCs/>
          <w:sz w:val="22"/>
          <w:szCs w:val="22"/>
        </w:rPr>
      </w:pPr>
      <w:r w:rsidRPr="00B2676A">
        <w:rPr>
          <w:rFonts w:eastAsia="Calibri" w:cstheme="minorHAnsi"/>
          <w:bCs/>
          <w:sz w:val="22"/>
          <w:szCs w:val="22"/>
        </w:rPr>
        <w:t>Coordinating input and ownership from the wider staff team and young people including the Sport, Arts</w:t>
      </w:r>
      <w:r w:rsidR="00B2676A">
        <w:rPr>
          <w:rFonts w:eastAsia="Calibri" w:cstheme="minorHAnsi"/>
          <w:bCs/>
          <w:sz w:val="22"/>
          <w:szCs w:val="22"/>
        </w:rPr>
        <w:t xml:space="preserve"> and </w:t>
      </w:r>
      <w:r w:rsidRPr="00B2676A">
        <w:rPr>
          <w:rFonts w:eastAsia="Calibri" w:cstheme="minorHAnsi"/>
          <w:bCs/>
          <w:sz w:val="22"/>
          <w:szCs w:val="22"/>
        </w:rPr>
        <w:t>Recreation Co-ordinators, resulting in a diverse offer which responds to the needs and interests of young people</w:t>
      </w:r>
    </w:p>
    <w:p w14:paraId="09B8F75D" w14:textId="6678D257" w:rsidR="00B2676A" w:rsidRPr="00B2676A" w:rsidRDefault="00B2676A" w:rsidP="00A13E5C">
      <w:pPr>
        <w:numPr>
          <w:ilvl w:val="1"/>
          <w:numId w:val="14"/>
        </w:numPr>
        <w:rPr>
          <w:rFonts w:eastAsia="Calibri" w:cstheme="minorHAnsi"/>
          <w:bCs/>
          <w:sz w:val="22"/>
          <w:szCs w:val="22"/>
        </w:rPr>
      </w:pPr>
      <w:r>
        <w:rPr>
          <w:rFonts w:eastAsia="Calibri" w:cstheme="minorHAnsi"/>
          <w:bCs/>
          <w:sz w:val="22"/>
          <w:szCs w:val="22"/>
        </w:rPr>
        <w:t xml:space="preserve">Develop the SEN offer </w:t>
      </w:r>
      <w:r w:rsidR="00A13E5C">
        <w:rPr>
          <w:rFonts w:eastAsia="Calibri" w:cstheme="minorHAnsi"/>
          <w:bCs/>
          <w:sz w:val="22"/>
          <w:szCs w:val="22"/>
        </w:rPr>
        <w:t>for</w:t>
      </w:r>
      <w:r>
        <w:rPr>
          <w:rFonts w:eastAsia="Calibri" w:cstheme="minorHAnsi"/>
          <w:bCs/>
          <w:sz w:val="22"/>
          <w:szCs w:val="22"/>
        </w:rPr>
        <w:t xml:space="preserve"> Juniors in collaboration with the Inclusion Manager</w:t>
      </w:r>
      <w:r w:rsidRPr="00B2676A">
        <w:rPr>
          <w:rFonts w:eastAsia="Calibri" w:cstheme="minorHAnsi"/>
          <w:bCs/>
          <w:sz w:val="22"/>
          <w:szCs w:val="22"/>
        </w:rPr>
        <w:t xml:space="preserve"> resulting in a diverse offer which responds to the needs and interests of young people</w:t>
      </w:r>
    </w:p>
    <w:p w14:paraId="36857682"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To ensure that there is a clear path in place for young people to transition from the Junior Club to the Senior Club; by working closely with the Senior Club Manager to achieve this</w:t>
      </w:r>
    </w:p>
    <w:p w14:paraId="39201F49"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Ensuring the programme is safe, creative, fun, challenging and contributes toward the development and growth of young people, in particular confidence, social skills, resilience, health and aspiration</w:t>
      </w:r>
    </w:p>
    <w:p w14:paraId="205D06FE"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Ensuring the programme is varied in nature, making full use of the Youth Zone’s facilities and the diverse skill set of the staff team, ensuring the offer includes the arts, sports, issue-based work, enterprise, support, advice and guidance and much more</w:t>
      </w:r>
    </w:p>
    <w:p w14:paraId="2BE1FF17"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Ensuring regular review and evaluation of the programme including capturing the outcomes and positive impact, recording soft and hard outcomes</w:t>
      </w:r>
    </w:p>
    <w:p w14:paraId="1803CD68"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Presenting case studies and celebrating the achievements of young people</w:t>
      </w:r>
    </w:p>
    <w:p w14:paraId="64EBBD29"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Ensuring high reach and engagement across the Junior and Holiday Clubs including attendance and representation of the local community.</w:t>
      </w:r>
    </w:p>
    <w:p w14:paraId="42C4B871"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To lead the delivery team on sessions providing:</w:t>
      </w:r>
    </w:p>
    <w:p w14:paraId="0FE4AC22"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Clear hands-on leadership, role modelling and coaching to ensure high standards of delivery are maintained</w:t>
      </w:r>
    </w:p>
    <w:p w14:paraId="52AC491A"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Clear structure, planning and purpose to underpin every session with clear session briefs and debriefs</w:t>
      </w:r>
    </w:p>
    <w:p w14:paraId="367D3F7D"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Leading on safeguarding and behaviour management during sessions to ensure Future Youth Zone is a welcoming environment for all young people</w:t>
      </w:r>
    </w:p>
    <w:p w14:paraId="7DF97E77" w14:textId="77777777" w:rsidR="0017589C" w:rsidRPr="00B2676A" w:rsidRDefault="0017589C" w:rsidP="00A13E5C">
      <w:pPr>
        <w:numPr>
          <w:ilvl w:val="1"/>
          <w:numId w:val="14"/>
        </w:numPr>
        <w:rPr>
          <w:rFonts w:eastAsia="Calibri" w:cstheme="minorHAnsi"/>
          <w:bCs/>
          <w:sz w:val="22"/>
          <w:szCs w:val="22"/>
        </w:rPr>
      </w:pPr>
      <w:r w:rsidRPr="00B2676A">
        <w:rPr>
          <w:rFonts w:eastAsia="Calibri" w:cstheme="minorHAnsi"/>
          <w:bCs/>
          <w:sz w:val="22"/>
          <w:szCs w:val="22"/>
        </w:rPr>
        <w:t>To maintain compliance with safe working practices to ensure the safety of young people</w:t>
      </w:r>
    </w:p>
    <w:p w14:paraId="67759630" w14:textId="11534D5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 xml:space="preserve">To manage, induct, train, support and develop a team of full and part time youth workers and volunteers and work with the Volunteer Recruitment and Training </w:t>
      </w:r>
      <w:r w:rsidR="004B1CB5" w:rsidRPr="00B2676A">
        <w:rPr>
          <w:rFonts w:eastAsia="Calibri" w:cstheme="minorHAnsi"/>
          <w:bCs/>
          <w:sz w:val="22"/>
          <w:szCs w:val="22"/>
        </w:rPr>
        <w:t>Coordinator</w:t>
      </w:r>
      <w:r w:rsidRPr="00B2676A">
        <w:rPr>
          <w:rFonts w:eastAsia="Calibri" w:cstheme="minorHAnsi"/>
          <w:bCs/>
          <w:sz w:val="22"/>
          <w:szCs w:val="22"/>
        </w:rPr>
        <w:t xml:space="preserve"> to support CPD and opportunities for accredited and recorded learning</w:t>
      </w:r>
    </w:p>
    <w:p w14:paraId="250F8C20"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To motivate, encourage and support young people to participate fully in sessions</w:t>
      </w:r>
    </w:p>
    <w:p w14:paraId="607F758C"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To manage the Junior and Holiday Club’s budget and other resources effectively to maximise the benefits to young people</w:t>
      </w:r>
    </w:p>
    <w:p w14:paraId="14CD7878"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lastRenderedPageBreak/>
        <w:t xml:space="preserve">To support the Youth Zone promotional and outreach plan working in the community both with partners and directly with young people </w:t>
      </w:r>
    </w:p>
    <w:p w14:paraId="299349B2"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To work with the Youth Zone staff to identify opportunities and funding for additional opportunities and experiences for young people</w:t>
      </w:r>
    </w:p>
    <w:p w14:paraId="127EEAB0"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To develop effective joint working with schools and other agencies to ensure a holistic approach in service delivery to young people including representing the Youth Zone at meetings with partner agencies</w:t>
      </w:r>
    </w:p>
    <w:p w14:paraId="29FE1E2E" w14:textId="499B39A9"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 xml:space="preserve">As a key holder, to take responsibility for the </w:t>
      </w:r>
      <w:proofErr w:type="gramStart"/>
      <w:r w:rsidRPr="00B2676A">
        <w:rPr>
          <w:rFonts w:eastAsia="Calibri" w:cstheme="minorHAnsi"/>
          <w:bCs/>
          <w:sz w:val="22"/>
          <w:szCs w:val="22"/>
        </w:rPr>
        <w:t>close down</w:t>
      </w:r>
      <w:proofErr w:type="gramEnd"/>
      <w:r w:rsidRPr="00B2676A">
        <w:rPr>
          <w:rFonts w:eastAsia="Calibri" w:cstheme="minorHAnsi"/>
          <w:bCs/>
          <w:sz w:val="22"/>
          <w:szCs w:val="22"/>
        </w:rPr>
        <w:t xml:space="preserve"> and </w:t>
      </w:r>
      <w:r w:rsidR="00B2676A" w:rsidRPr="00B2676A">
        <w:rPr>
          <w:rFonts w:eastAsia="Calibri" w:cstheme="minorHAnsi"/>
          <w:bCs/>
          <w:sz w:val="22"/>
          <w:szCs w:val="22"/>
        </w:rPr>
        <w:t>opening</w:t>
      </w:r>
      <w:r w:rsidRPr="00B2676A">
        <w:rPr>
          <w:rFonts w:eastAsia="Calibri" w:cstheme="minorHAnsi"/>
          <w:bCs/>
          <w:sz w:val="22"/>
          <w:szCs w:val="22"/>
        </w:rPr>
        <w:t xml:space="preserve"> of the Youth Zone as required</w:t>
      </w:r>
    </w:p>
    <w:p w14:paraId="14D8A60D"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 xml:space="preserve">To support across the whole Youth </w:t>
      </w:r>
      <w:proofErr w:type="gramStart"/>
      <w:r w:rsidRPr="00B2676A">
        <w:rPr>
          <w:rFonts w:eastAsia="Calibri" w:cstheme="minorHAnsi"/>
          <w:bCs/>
          <w:sz w:val="22"/>
          <w:szCs w:val="22"/>
        </w:rPr>
        <w:t>Zone</w:t>
      </w:r>
      <w:proofErr w:type="gramEnd"/>
      <w:r w:rsidRPr="00B2676A">
        <w:rPr>
          <w:rFonts w:eastAsia="Calibri" w:cstheme="minorHAnsi"/>
          <w:bCs/>
          <w:sz w:val="22"/>
          <w:szCs w:val="22"/>
        </w:rPr>
        <w:t xml:space="preserve"> offer as required which takes place every evening, weekend and during school holidays and will occasionally include residential work</w:t>
      </w:r>
    </w:p>
    <w:p w14:paraId="5667044F"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To deputise for the Head of Youth Work as required</w:t>
      </w:r>
    </w:p>
    <w:p w14:paraId="491D1E65" w14:textId="77777777" w:rsidR="0017589C" w:rsidRPr="00B2676A" w:rsidRDefault="0017589C" w:rsidP="00A13E5C">
      <w:pPr>
        <w:numPr>
          <w:ilvl w:val="0"/>
          <w:numId w:val="14"/>
        </w:numPr>
        <w:rPr>
          <w:rFonts w:eastAsia="Calibri" w:cstheme="minorHAnsi"/>
          <w:bCs/>
          <w:sz w:val="22"/>
          <w:szCs w:val="22"/>
        </w:rPr>
      </w:pPr>
      <w:r w:rsidRPr="00B2676A">
        <w:rPr>
          <w:rFonts w:eastAsia="Calibri" w:cstheme="minorHAnsi"/>
          <w:bCs/>
          <w:sz w:val="22"/>
          <w:szCs w:val="22"/>
        </w:rPr>
        <w:t>Carry out any other reasonable duties as requested by the Chief Executive</w:t>
      </w:r>
    </w:p>
    <w:p w14:paraId="7B1D9D5B" w14:textId="3682BE7C" w:rsidR="00D74945" w:rsidRPr="00B2676A" w:rsidRDefault="00D74945" w:rsidP="00D74945">
      <w:pPr>
        <w:pStyle w:val="paragraph"/>
        <w:spacing w:before="0" w:beforeAutospacing="0" w:after="0" w:afterAutospacing="0"/>
        <w:textAlignment w:val="baseline"/>
        <w:rPr>
          <w:rFonts w:asciiTheme="minorHAnsi" w:hAnsiTheme="minorHAnsi" w:cstheme="minorHAnsi"/>
          <w:sz w:val="22"/>
          <w:szCs w:val="22"/>
        </w:rPr>
      </w:pPr>
      <w:r w:rsidRPr="00B2676A">
        <w:rPr>
          <w:rStyle w:val="eop"/>
          <w:rFonts w:asciiTheme="minorHAnsi" w:hAnsiTheme="minorHAnsi" w:cstheme="minorHAnsi"/>
          <w:sz w:val="22"/>
          <w:szCs w:val="22"/>
        </w:rPr>
        <w:t> </w:t>
      </w:r>
    </w:p>
    <w:p w14:paraId="3A2A9C14" w14:textId="53B2EFA7" w:rsidR="00D74945" w:rsidRPr="00B2676A" w:rsidRDefault="00D74945" w:rsidP="00D74945">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z w:val="22"/>
          <w:szCs w:val="22"/>
          <w:shd w:val="clear" w:color="auto" w:fill="00A1DC"/>
        </w:rPr>
      </w:pPr>
      <w:r w:rsidRPr="00B2676A">
        <w:rPr>
          <w:rStyle w:val="normaltextrun"/>
          <w:rFonts w:asciiTheme="minorHAnsi" w:hAnsiTheme="minorHAnsi" w:cstheme="minorHAnsi"/>
          <w:b/>
          <w:bCs/>
          <w:color w:val="FFFFFF" w:themeColor="background1"/>
          <w:sz w:val="22"/>
          <w:szCs w:val="22"/>
          <w:shd w:val="clear" w:color="auto" w:fill="00A1DC"/>
        </w:rPr>
        <w:t>DUTIES AND RESPONSIBILITIES - GENERAL  </w:t>
      </w:r>
    </w:p>
    <w:p w14:paraId="0FB27406" w14:textId="12A0C604" w:rsidR="00D74945" w:rsidRPr="00B2676A" w:rsidRDefault="00D10FF7" w:rsidP="00D74945">
      <w:pPr>
        <w:pStyle w:val="paragraph"/>
        <w:spacing w:before="0" w:beforeAutospacing="0" w:after="0" w:afterAutospacing="0"/>
        <w:ind w:left="720"/>
        <w:jc w:val="both"/>
        <w:textAlignment w:val="baseline"/>
        <w:rPr>
          <w:rFonts w:asciiTheme="minorHAnsi" w:hAnsiTheme="minorHAnsi" w:cstheme="minorHAnsi"/>
          <w:sz w:val="22"/>
          <w:szCs w:val="22"/>
        </w:rPr>
      </w:pPr>
      <w:r w:rsidRPr="00B2676A">
        <w:rPr>
          <w:rFonts w:asciiTheme="minorHAnsi" w:hAnsiTheme="minorHAnsi" w:cstheme="minorHAnsi"/>
          <w:noProof/>
          <w:sz w:val="22"/>
          <w:szCs w:val="22"/>
          <w14:ligatures w14:val="standardContextual"/>
        </w:rPr>
        <w:drawing>
          <wp:anchor distT="0" distB="0" distL="114300" distR="114300" simplePos="0" relativeHeight="251666432" behindDoc="1" locked="0" layoutInCell="1" allowOverlap="1" wp14:anchorId="6A16E7FF" wp14:editId="07054058">
            <wp:simplePos x="0" y="0"/>
            <wp:positionH relativeFrom="column">
              <wp:posOffset>5816825</wp:posOffset>
            </wp:positionH>
            <wp:positionV relativeFrom="paragraph">
              <wp:posOffset>206142</wp:posOffset>
            </wp:positionV>
            <wp:extent cx="723265" cy="954405"/>
            <wp:effectExtent l="12700" t="0" r="102235" b="0"/>
            <wp:wrapTight wrapText="bothSides">
              <wp:wrapPolygon edited="0">
                <wp:start x="17733" y="3685"/>
                <wp:lineTo x="9995" y="-984"/>
                <wp:lineTo x="2304" y="6549"/>
                <wp:lineTo x="8983" y="17144"/>
                <wp:lineTo x="9674" y="20379"/>
                <wp:lineTo x="9435" y="20996"/>
                <wp:lineTo x="11102" y="22170"/>
                <wp:lineTo x="11896" y="21945"/>
                <wp:lineTo x="15648" y="21842"/>
                <wp:lineTo x="15635" y="15945"/>
                <wp:lineTo x="14749" y="8648"/>
                <wp:lineTo x="21401" y="7448"/>
                <wp:lineTo x="22176" y="6817"/>
                <wp:lineTo x="17733" y="3685"/>
              </wp:wrapPolygon>
            </wp:wrapTight>
            <wp:docPr id="2026353039" name="Picture 2026353039"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9024436">
                      <a:off x="0" y="0"/>
                      <a:ext cx="723265" cy="954405"/>
                    </a:xfrm>
                    <a:prstGeom prst="rect">
                      <a:avLst/>
                    </a:prstGeom>
                  </pic:spPr>
                </pic:pic>
              </a:graphicData>
            </a:graphic>
            <wp14:sizeRelH relativeFrom="page">
              <wp14:pctWidth>0</wp14:pctWidth>
            </wp14:sizeRelH>
            <wp14:sizeRelV relativeFrom="page">
              <wp14:pctHeight>0</wp14:pctHeight>
            </wp14:sizeRelV>
          </wp:anchor>
        </w:drawing>
      </w:r>
    </w:p>
    <w:p w14:paraId="0F4C2B7E" w14:textId="77777777" w:rsidR="0017589C" w:rsidRPr="00B2676A" w:rsidRDefault="0017589C" w:rsidP="00A13E5C">
      <w:pPr>
        <w:pStyle w:val="ListParagraph"/>
        <w:numPr>
          <w:ilvl w:val="0"/>
          <w:numId w:val="13"/>
        </w:numPr>
        <w:shd w:val="clear" w:color="auto" w:fill="FFFFFF"/>
        <w:spacing w:after="0" w:line="240" w:lineRule="auto"/>
        <w:jc w:val="both"/>
        <w:rPr>
          <w:rFonts w:eastAsia="Calibri" w:cstheme="minorHAnsi"/>
        </w:rPr>
      </w:pPr>
      <w:r w:rsidRPr="00B2676A">
        <w:rPr>
          <w:rFonts w:eastAsia="Calibri" w:cstheme="minorHAnsi"/>
        </w:rPr>
        <w:t>Be a role model for young people and present a positive “can do” attitude.</w:t>
      </w:r>
    </w:p>
    <w:p w14:paraId="782D2E2D" w14:textId="77777777" w:rsidR="0017589C" w:rsidRPr="00B2676A" w:rsidRDefault="0017589C" w:rsidP="00A13E5C">
      <w:pPr>
        <w:pStyle w:val="ListParagraph"/>
        <w:numPr>
          <w:ilvl w:val="0"/>
          <w:numId w:val="13"/>
        </w:numPr>
        <w:shd w:val="clear" w:color="auto" w:fill="FFFFFF"/>
        <w:spacing w:after="0" w:line="240" w:lineRule="auto"/>
        <w:jc w:val="both"/>
        <w:rPr>
          <w:rFonts w:eastAsia="Calibri" w:cstheme="minorHAnsi"/>
        </w:rPr>
      </w:pPr>
      <w:r w:rsidRPr="00B2676A">
        <w:rPr>
          <w:rFonts w:eastAsia="Calibri" w:cstheme="minorHAnsi"/>
        </w:rPr>
        <w:t>Take personal responsibility for own actions.</w:t>
      </w:r>
    </w:p>
    <w:p w14:paraId="78517765" w14:textId="77777777" w:rsidR="0017589C" w:rsidRPr="00B2676A" w:rsidRDefault="0017589C" w:rsidP="00A13E5C">
      <w:pPr>
        <w:pStyle w:val="ListParagraph"/>
        <w:numPr>
          <w:ilvl w:val="0"/>
          <w:numId w:val="13"/>
        </w:numPr>
        <w:shd w:val="clear" w:color="auto" w:fill="FFFFFF"/>
        <w:spacing w:after="0" w:line="240" w:lineRule="auto"/>
        <w:jc w:val="both"/>
        <w:rPr>
          <w:rFonts w:eastAsia="Calibri" w:cstheme="minorHAnsi"/>
        </w:rPr>
      </w:pPr>
      <w:r w:rsidRPr="00B2676A">
        <w:rPr>
          <w:rFonts w:eastAsia="Calibri" w:cstheme="minorHAnsi"/>
        </w:rPr>
        <w:t xml:space="preserve">Commit to a culture of continuous improvement. </w:t>
      </w:r>
    </w:p>
    <w:p w14:paraId="685E520E" w14:textId="77777777" w:rsidR="0017589C" w:rsidRPr="00B2676A" w:rsidRDefault="0017589C" w:rsidP="00A13E5C">
      <w:pPr>
        <w:pStyle w:val="ListParagraph"/>
        <w:numPr>
          <w:ilvl w:val="0"/>
          <w:numId w:val="13"/>
        </w:numPr>
        <w:shd w:val="clear" w:color="auto" w:fill="FFFFFF"/>
        <w:spacing w:after="0" w:line="240" w:lineRule="auto"/>
        <w:jc w:val="both"/>
        <w:rPr>
          <w:rFonts w:eastAsia="Calibri" w:cstheme="minorHAnsi"/>
        </w:rPr>
      </w:pPr>
      <w:r w:rsidRPr="00B2676A">
        <w:rPr>
          <w:rFonts w:eastAsia="Calibri" w:cstheme="minorHAnsi"/>
        </w:rPr>
        <w:t xml:space="preserve">Work within the performance framework of Future Youth Zone and </w:t>
      </w:r>
      <w:proofErr w:type="spellStart"/>
      <w:r w:rsidRPr="00B2676A">
        <w:rPr>
          <w:rFonts w:eastAsia="Calibri" w:cstheme="minorHAnsi"/>
        </w:rPr>
        <w:t>OnSide</w:t>
      </w:r>
      <w:proofErr w:type="spellEnd"/>
      <w:r w:rsidRPr="00B2676A">
        <w:rPr>
          <w:rFonts w:eastAsia="Calibri" w:cstheme="minorHAnsi"/>
        </w:rPr>
        <w:t>.</w:t>
      </w:r>
    </w:p>
    <w:p w14:paraId="057EC060" w14:textId="77777777" w:rsidR="0017589C" w:rsidRPr="00B2676A" w:rsidRDefault="0017589C" w:rsidP="00A13E5C">
      <w:pPr>
        <w:pStyle w:val="ListParagraph"/>
        <w:numPr>
          <w:ilvl w:val="0"/>
          <w:numId w:val="13"/>
        </w:numPr>
        <w:shd w:val="clear" w:color="auto" w:fill="FFFFFF"/>
        <w:spacing w:after="0" w:line="240" w:lineRule="auto"/>
        <w:jc w:val="both"/>
        <w:rPr>
          <w:rFonts w:eastAsia="Calibri" w:cstheme="minorHAnsi"/>
        </w:rPr>
      </w:pPr>
      <w:r w:rsidRPr="00B2676A">
        <w:rPr>
          <w:rFonts w:eastAsia="Calibri" w:cstheme="minorHAnsi"/>
        </w:rPr>
        <w:t xml:space="preserve">Represent Future Youth Zone positively and effectively in all dealings with internal colleagues, and external partners. </w:t>
      </w:r>
    </w:p>
    <w:p w14:paraId="6AA6DBD1" w14:textId="77777777" w:rsidR="0017589C" w:rsidRPr="00B2676A" w:rsidRDefault="0017589C" w:rsidP="00A13E5C">
      <w:pPr>
        <w:pStyle w:val="ListParagraph"/>
        <w:numPr>
          <w:ilvl w:val="0"/>
          <w:numId w:val="13"/>
        </w:numPr>
        <w:shd w:val="clear" w:color="auto" w:fill="FFFFFF"/>
        <w:spacing w:after="0" w:line="240" w:lineRule="auto"/>
        <w:jc w:val="both"/>
        <w:rPr>
          <w:rFonts w:eastAsia="Calibri" w:cstheme="minorHAnsi"/>
        </w:rPr>
      </w:pPr>
      <w:r w:rsidRPr="00B2676A">
        <w:rPr>
          <w:rFonts w:eastAsia="Calibri" w:cstheme="minorHAnsi"/>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p>
    <w:p w14:paraId="1E4BE2EE" w14:textId="77777777" w:rsidR="0017589C" w:rsidRPr="00B2676A" w:rsidRDefault="0017589C" w:rsidP="00A13E5C">
      <w:pPr>
        <w:pStyle w:val="ListParagraph"/>
        <w:numPr>
          <w:ilvl w:val="0"/>
          <w:numId w:val="13"/>
        </w:numPr>
        <w:shd w:val="clear" w:color="auto" w:fill="FFFFFF"/>
        <w:spacing w:after="0" w:line="240" w:lineRule="auto"/>
        <w:jc w:val="both"/>
        <w:rPr>
          <w:rFonts w:eastAsia="Calibri" w:cstheme="minorHAnsi"/>
        </w:rPr>
      </w:pPr>
      <w:r w:rsidRPr="00B2676A">
        <w:rPr>
          <w:rFonts w:eastAsia="Calibri" w:cstheme="minorHAnsi"/>
        </w:rPr>
        <w:t>To assist with any promotional activities and visits that take place at the Youth Zone.</w:t>
      </w:r>
    </w:p>
    <w:p w14:paraId="604D7D8E" w14:textId="77777777" w:rsidR="0017589C" w:rsidRPr="00B2676A" w:rsidRDefault="0017589C" w:rsidP="00A13E5C">
      <w:pPr>
        <w:pStyle w:val="ListParagraph"/>
        <w:numPr>
          <w:ilvl w:val="0"/>
          <w:numId w:val="13"/>
        </w:numPr>
        <w:shd w:val="clear" w:color="auto" w:fill="FFFFFF"/>
        <w:spacing w:after="0" w:line="240" w:lineRule="auto"/>
        <w:jc w:val="both"/>
        <w:rPr>
          <w:rFonts w:eastAsia="Calibri" w:cstheme="minorHAnsi"/>
        </w:rPr>
      </w:pPr>
      <w:r w:rsidRPr="00B2676A">
        <w:rPr>
          <w:rFonts w:eastAsia="Calibri" w:cstheme="minorHAnsi"/>
        </w:rPr>
        <w:t xml:space="preserve">To </w:t>
      </w:r>
      <w:proofErr w:type="gramStart"/>
      <w:r w:rsidRPr="00B2676A">
        <w:rPr>
          <w:rFonts w:eastAsia="Calibri" w:cstheme="minorHAnsi"/>
        </w:rPr>
        <w:t>adhere to Future Youth Zone policies at all times</w:t>
      </w:r>
      <w:proofErr w:type="gramEnd"/>
      <w:r w:rsidRPr="00B2676A">
        <w:rPr>
          <w:rFonts w:eastAsia="Calibri" w:cstheme="minorHAnsi"/>
        </w:rPr>
        <w:t xml:space="preserve">, with </w:t>
      </w:r>
      <w:proofErr w:type="gramStart"/>
      <w:r w:rsidRPr="00B2676A">
        <w:rPr>
          <w:rFonts w:eastAsia="Calibri" w:cstheme="minorHAnsi"/>
        </w:rPr>
        <w:t>particular reference</w:t>
      </w:r>
      <w:proofErr w:type="gramEnd"/>
      <w:r w:rsidRPr="00B2676A">
        <w:rPr>
          <w:rFonts w:eastAsia="Calibri" w:cstheme="minorHAnsi"/>
        </w:rPr>
        <w:t xml:space="preserve"> to Health and Safety, Safeguarding and Equal Opportunities</w:t>
      </w:r>
    </w:p>
    <w:p w14:paraId="4C84B00F"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0CED6F58" w14:textId="68DBAB1F" w:rsidR="005015F8" w:rsidRPr="007B2E63" w:rsidRDefault="005015F8" w:rsidP="005015F8">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Pr>
          <w:rStyle w:val="normaltextrun"/>
          <w:rFonts w:ascii="DIN Alternate" w:hAnsi="DIN Alternate" w:cs="Arial"/>
          <w:b/>
          <w:bCs/>
          <w:color w:val="FFFFFF" w:themeColor="background1"/>
          <w:shd w:val="clear" w:color="auto" w:fill="00A1DC"/>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pPr w:leftFromText="180" w:rightFromText="180" w:vertAnchor="text" w:tblpY="1"/>
        <w:tblOverlap w:val="never"/>
        <w:tblW w:w="0" w:type="auto"/>
        <w:tblLook w:val="04A0" w:firstRow="1" w:lastRow="0" w:firstColumn="1" w:lastColumn="0" w:noHBand="0" w:noVBand="1"/>
      </w:tblPr>
      <w:tblGrid>
        <w:gridCol w:w="5591"/>
        <w:gridCol w:w="1673"/>
        <w:gridCol w:w="1746"/>
      </w:tblGrid>
      <w:tr w:rsidR="0017589C" w:rsidRPr="00020BCF" w14:paraId="7C92EE7C" w14:textId="77777777" w:rsidTr="00FA4497">
        <w:trPr>
          <w:trHeight w:val="284"/>
        </w:trPr>
        <w:tc>
          <w:tcPr>
            <w:tcW w:w="6658" w:type="dxa"/>
            <w:shd w:val="clear" w:color="auto" w:fill="A6A6A6" w:themeFill="background1" w:themeFillShade="A6"/>
          </w:tcPr>
          <w:p w14:paraId="6AB3BA80" w14:textId="77777777" w:rsidR="0017589C" w:rsidRPr="00020BCF" w:rsidRDefault="0017589C" w:rsidP="00FA4497">
            <w:pPr>
              <w:pStyle w:val="Footer"/>
              <w:rPr>
                <w:rFonts w:ascii="Arial" w:hAnsi="Arial" w:cs="Arial"/>
                <w:b/>
                <w:sz w:val="21"/>
                <w:szCs w:val="21"/>
              </w:rPr>
            </w:pPr>
            <w:r w:rsidRPr="00020BCF">
              <w:rPr>
                <w:rFonts w:ascii="Arial" w:hAnsi="Arial" w:cs="Arial"/>
                <w:b/>
                <w:sz w:val="21"/>
                <w:szCs w:val="21"/>
              </w:rPr>
              <w:t>Selection Criteria*</w:t>
            </w:r>
          </w:p>
          <w:p w14:paraId="0C06A2E2"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 xml:space="preserve">A = Application Form   I = Interview   </w:t>
            </w:r>
          </w:p>
        </w:tc>
        <w:tc>
          <w:tcPr>
            <w:tcW w:w="1842" w:type="dxa"/>
            <w:shd w:val="clear" w:color="auto" w:fill="A6A6A6" w:themeFill="background1" w:themeFillShade="A6"/>
          </w:tcPr>
          <w:p w14:paraId="75A37E88" w14:textId="77777777" w:rsidR="0017589C" w:rsidRPr="00020BCF" w:rsidRDefault="0017589C" w:rsidP="00FA4497">
            <w:pPr>
              <w:pStyle w:val="Footer"/>
              <w:rPr>
                <w:rFonts w:ascii="Arial" w:hAnsi="Arial" w:cs="Arial"/>
                <w:sz w:val="21"/>
                <w:szCs w:val="21"/>
              </w:rPr>
            </w:pPr>
            <w:r w:rsidRPr="00020BCF">
              <w:rPr>
                <w:rFonts w:ascii="Arial" w:hAnsi="Arial" w:cs="Arial"/>
                <w:b/>
                <w:sz w:val="21"/>
                <w:szCs w:val="21"/>
              </w:rPr>
              <w:t>Essential / Desirable</w:t>
            </w:r>
          </w:p>
        </w:tc>
        <w:tc>
          <w:tcPr>
            <w:tcW w:w="1843" w:type="dxa"/>
            <w:shd w:val="clear" w:color="auto" w:fill="A6A6A6" w:themeFill="background1" w:themeFillShade="A6"/>
          </w:tcPr>
          <w:p w14:paraId="1C3A1DB8" w14:textId="77777777" w:rsidR="0017589C" w:rsidRPr="00020BCF" w:rsidRDefault="0017589C" w:rsidP="00FA4497">
            <w:pPr>
              <w:pStyle w:val="Footer"/>
              <w:rPr>
                <w:rFonts w:ascii="Arial" w:hAnsi="Arial" w:cs="Arial"/>
                <w:sz w:val="21"/>
                <w:szCs w:val="21"/>
              </w:rPr>
            </w:pPr>
            <w:r w:rsidRPr="00020BCF">
              <w:rPr>
                <w:rFonts w:ascii="Arial" w:hAnsi="Arial" w:cs="Arial"/>
                <w:b/>
                <w:sz w:val="21"/>
                <w:szCs w:val="21"/>
              </w:rPr>
              <w:t>Method of Assessment</w:t>
            </w:r>
          </w:p>
        </w:tc>
      </w:tr>
      <w:tr w:rsidR="0017589C" w:rsidRPr="00020BCF" w14:paraId="02C2F0C7" w14:textId="77777777" w:rsidTr="00FA4497">
        <w:trPr>
          <w:trHeight w:val="284"/>
        </w:trPr>
        <w:tc>
          <w:tcPr>
            <w:tcW w:w="10343" w:type="dxa"/>
            <w:gridSpan w:val="3"/>
            <w:shd w:val="clear" w:color="auto" w:fill="D9D9D9" w:themeFill="background1" w:themeFillShade="D9"/>
          </w:tcPr>
          <w:p w14:paraId="2BD418AA" w14:textId="77777777" w:rsidR="0017589C" w:rsidRPr="00020BCF" w:rsidRDefault="0017589C" w:rsidP="00FA4497">
            <w:pPr>
              <w:pStyle w:val="Footer"/>
              <w:rPr>
                <w:rFonts w:ascii="Arial" w:hAnsi="Arial" w:cs="Arial"/>
                <w:b/>
                <w:sz w:val="21"/>
                <w:szCs w:val="21"/>
              </w:rPr>
            </w:pPr>
            <w:r w:rsidRPr="00020BCF">
              <w:rPr>
                <w:rFonts w:ascii="Arial" w:hAnsi="Arial" w:cs="Arial"/>
                <w:b/>
                <w:sz w:val="21"/>
                <w:szCs w:val="21"/>
              </w:rPr>
              <w:t>Experience</w:t>
            </w:r>
          </w:p>
        </w:tc>
      </w:tr>
      <w:tr w:rsidR="0017589C" w:rsidRPr="00020BCF" w14:paraId="316043DE" w14:textId="77777777" w:rsidTr="00FA4497">
        <w:trPr>
          <w:trHeight w:val="284"/>
        </w:trPr>
        <w:tc>
          <w:tcPr>
            <w:tcW w:w="6658" w:type="dxa"/>
          </w:tcPr>
          <w:p w14:paraId="0B9BAC8E"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 xml:space="preserve">Proven experience of working with young people aged </w:t>
            </w:r>
            <w:r>
              <w:rPr>
                <w:rFonts w:ascii="Arial" w:hAnsi="Arial" w:cs="Arial"/>
                <w:sz w:val="21"/>
                <w:szCs w:val="21"/>
              </w:rPr>
              <w:t>8 - 12</w:t>
            </w:r>
            <w:r w:rsidRPr="00020BCF">
              <w:rPr>
                <w:rFonts w:ascii="Arial" w:hAnsi="Arial" w:cs="Arial"/>
                <w:sz w:val="21"/>
                <w:szCs w:val="21"/>
              </w:rPr>
              <w:t xml:space="preserve"> </w:t>
            </w:r>
            <w:r>
              <w:rPr>
                <w:rFonts w:ascii="Arial" w:hAnsi="Arial" w:cs="Arial"/>
                <w:sz w:val="21"/>
                <w:szCs w:val="21"/>
              </w:rPr>
              <w:t xml:space="preserve">years of age in </w:t>
            </w:r>
            <w:r w:rsidRPr="00020BCF">
              <w:rPr>
                <w:rFonts w:ascii="Arial" w:hAnsi="Arial" w:cs="Arial"/>
                <w:sz w:val="21"/>
                <w:szCs w:val="21"/>
              </w:rPr>
              <w:t>a range of settings</w:t>
            </w:r>
          </w:p>
        </w:tc>
        <w:tc>
          <w:tcPr>
            <w:tcW w:w="1842" w:type="dxa"/>
          </w:tcPr>
          <w:p w14:paraId="6E378825"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636EEBFD"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477FC68B" w14:textId="77777777" w:rsidTr="00FA4497">
        <w:trPr>
          <w:trHeight w:val="284"/>
        </w:trPr>
        <w:tc>
          <w:tcPr>
            <w:tcW w:w="6658" w:type="dxa"/>
          </w:tcPr>
          <w:p w14:paraId="55187842"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Proven experience of engaging vulnerable, disengaged or hard to reach young people</w:t>
            </w:r>
          </w:p>
        </w:tc>
        <w:tc>
          <w:tcPr>
            <w:tcW w:w="1842" w:type="dxa"/>
          </w:tcPr>
          <w:p w14:paraId="26CA694C"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3E3662F9"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7DF761D0" w14:textId="77777777" w:rsidTr="00FA4497">
        <w:trPr>
          <w:trHeight w:val="284"/>
        </w:trPr>
        <w:tc>
          <w:tcPr>
            <w:tcW w:w="6658" w:type="dxa"/>
          </w:tcPr>
          <w:p w14:paraId="0BF0A568"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Experience of youth</w:t>
            </w:r>
            <w:r>
              <w:rPr>
                <w:rFonts w:ascii="Arial" w:hAnsi="Arial" w:cs="Arial"/>
                <w:sz w:val="21"/>
                <w:szCs w:val="21"/>
              </w:rPr>
              <w:t xml:space="preserve"> and/or play</w:t>
            </w:r>
            <w:r w:rsidRPr="00020BCF">
              <w:rPr>
                <w:rFonts w:ascii="Arial" w:hAnsi="Arial" w:cs="Arial"/>
                <w:sz w:val="21"/>
                <w:szCs w:val="21"/>
              </w:rPr>
              <w:t xml:space="preserve"> work</w:t>
            </w:r>
          </w:p>
        </w:tc>
        <w:tc>
          <w:tcPr>
            <w:tcW w:w="1842" w:type="dxa"/>
          </w:tcPr>
          <w:p w14:paraId="2A063144"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4A9CD72B"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00544629" w14:textId="77777777" w:rsidTr="00FA4497">
        <w:trPr>
          <w:trHeight w:val="284"/>
        </w:trPr>
        <w:tc>
          <w:tcPr>
            <w:tcW w:w="6658" w:type="dxa"/>
          </w:tcPr>
          <w:p w14:paraId="1670568F"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Experience of managing a staff team including volunteers</w:t>
            </w:r>
          </w:p>
        </w:tc>
        <w:tc>
          <w:tcPr>
            <w:tcW w:w="1842" w:type="dxa"/>
          </w:tcPr>
          <w:p w14:paraId="6EB5784C"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42D4FF55"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69C40456" w14:textId="77777777" w:rsidTr="00FA4497">
        <w:trPr>
          <w:trHeight w:val="284"/>
        </w:trPr>
        <w:tc>
          <w:tcPr>
            <w:tcW w:w="6658" w:type="dxa"/>
          </w:tcPr>
          <w:p w14:paraId="3C14440C"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Experience of dealing with safeguarding issues within a multi-agency setting</w:t>
            </w:r>
          </w:p>
        </w:tc>
        <w:tc>
          <w:tcPr>
            <w:tcW w:w="1842" w:type="dxa"/>
          </w:tcPr>
          <w:p w14:paraId="70836031"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7B0E2C3C"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28E9D1D3" w14:textId="77777777" w:rsidTr="00FA4497">
        <w:trPr>
          <w:trHeight w:val="284"/>
        </w:trPr>
        <w:tc>
          <w:tcPr>
            <w:tcW w:w="6658" w:type="dxa"/>
          </w:tcPr>
          <w:p w14:paraId="1FE751E7"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Organising and delivering a programme of youth work activities in an open access setting</w:t>
            </w:r>
          </w:p>
        </w:tc>
        <w:tc>
          <w:tcPr>
            <w:tcW w:w="1842" w:type="dxa"/>
          </w:tcPr>
          <w:p w14:paraId="083DCBA9"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45BAC379"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245E8B73" w14:textId="77777777" w:rsidTr="00FA4497">
        <w:trPr>
          <w:trHeight w:val="284"/>
        </w:trPr>
        <w:tc>
          <w:tcPr>
            <w:tcW w:w="6658" w:type="dxa"/>
          </w:tcPr>
          <w:p w14:paraId="2D234F77"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Experience of work with those with disabilities</w:t>
            </w:r>
          </w:p>
        </w:tc>
        <w:tc>
          <w:tcPr>
            <w:tcW w:w="1842" w:type="dxa"/>
          </w:tcPr>
          <w:p w14:paraId="3EAC4A78"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Desirable</w:t>
            </w:r>
          </w:p>
        </w:tc>
        <w:tc>
          <w:tcPr>
            <w:tcW w:w="1843" w:type="dxa"/>
          </w:tcPr>
          <w:p w14:paraId="72B1A6F2"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3328CB6D" w14:textId="77777777" w:rsidTr="00FA4497">
        <w:trPr>
          <w:trHeight w:val="284"/>
        </w:trPr>
        <w:tc>
          <w:tcPr>
            <w:tcW w:w="6658" w:type="dxa"/>
          </w:tcPr>
          <w:p w14:paraId="5A188614"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Experience of monitoring and evaluation processes</w:t>
            </w:r>
          </w:p>
        </w:tc>
        <w:tc>
          <w:tcPr>
            <w:tcW w:w="1842" w:type="dxa"/>
          </w:tcPr>
          <w:p w14:paraId="79DC9C28"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Desirable</w:t>
            </w:r>
          </w:p>
        </w:tc>
        <w:tc>
          <w:tcPr>
            <w:tcW w:w="1843" w:type="dxa"/>
          </w:tcPr>
          <w:p w14:paraId="1F5FA424"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1590ECA8" w14:textId="77777777" w:rsidTr="00FA4497">
        <w:trPr>
          <w:trHeight w:val="284"/>
        </w:trPr>
        <w:tc>
          <w:tcPr>
            <w:tcW w:w="6658" w:type="dxa"/>
          </w:tcPr>
          <w:p w14:paraId="3F10DFFA"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Experience managing externally funded projects</w:t>
            </w:r>
          </w:p>
        </w:tc>
        <w:tc>
          <w:tcPr>
            <w:tcW w:w="1842" w:type="dxa"/>
          </w:tcPr>
          <w:p w14:paraId="056D4953"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Desirable</w:t>
            </w:r>
          </w:p>
        </w:tc>
        <w:tc>
          <w:tcPr>
            <w:tcW w:w="1843" w:type="dxa"/>
          </w:tcPr>
          <w:p w14:paraId="4CA29DEA"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5119CE4E" w14:textId="77777777" w:rsidTr="00FA4497">
        <w:trPr>
          <w:trHeight w:val="284"/>
        </w:trPr>
        <w:tc>
          <w:tcPr>
            <w:tcW w:w="6658" w:type="dxa"/>
          </w:tcPr>
          <w:p w14:paraId="73D3A9EB"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 xml:space="preserve">Experience </w:t>
            </w:r>
            <w:r>
              <w:rPr>
                <w:rFonts w:ascii="Arial" w:hAnsi="Arial" w:cs="Arial"/>
                <w:sz w:val="21"/>
                <w:szCs w:val="21"/>
              </w:rPr>
              <w:t>of working with parents, carers and the wider family.</w:t>
            </w:r>
          </w:p>
        </w:tc>
        <w:tc>
          <w:tcPr>
            <w:tcW w:w="1842" w:type="dxa"/>
          </w:tcPr>
          <w:p w14:paraId="1A2A81C0"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Desirable</w:t>
            </w:r>
          </w:p>
        </w:tc>
        <w:tc>
          <w:tcPr>
            <w:tcW w:w="1843" w:type="dxa"/>
          </w:tcPr>
          <w:p w14:paraId="6BC07372"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045C69D1" w14:textId="77777777" w:rsidTr="00FA4497">
        <w:trPr>
          <w:trHeight w:val="284"/>
        </w:trPr>
        <w:tc>
          <w:tcPr>
            <w:tcW w:w="10343" w:type="dxa"/>
            <w:gridSpan w:val="3"/>
            <w:shd w:val="clear" w:color="auto" w:fill="D9D9D9" w:themeFill="background1" w:themeFillShade="D9"/>
          </w:tcPr>
          <w:p w14:paraId="660C63C5" w14:textId="77777777" w:rsidR="0017589C" w:rsidRPr="00020BCF" w:rsidRDefault="0017589C" w:rsidP="00FA4497">
            <w:pPr>
              <w:pStyle w:val="Footer"/>
              <w:rPr>
                <w:rFonts w:ascii="Arial" w:hAnsi="Arial" w:cs="Arial"/>
                <w:sz w:val="21"/>
                <w:szCs w:val="21"/>
              </w:rPr>
            </w:pPr>
            <w:r w:rsidRPr="00020BCF">
              <w:rPr>
                <w:rFonts w:ascii="Arial" w:hAnsi="Arial" w:cs="Arial"/>
                <w:b/>
                <w:sz w:val="21"/>
                <w:szCs w:val="21"/>
              </w:rPr>
              <w:lastRenderedPageBreak/>
              <w:t>Skills</w:t>
            </w:r>
          </w:p>
        </w:tc>
      </w:tr>
      <w:tr w:rsidR="0017589C" w:rsidRPr="00020BCF" w14:paraId="4C349640" w14:textId="77777777" w:rsidTr="00FA4497">
        <w:trPr>
          <w:trHeight w:val="284"/>
        </w:trPr>
        <w:tc>
          <w:tcPr>
            <w:tcW w:w="6658" w:type="dxa"/>
          </w:tcPr>
          <w:p w14:paraId="685423F5" w14:textId="77777777" w:rsidR="0017589C" w:rsidRPr="00020BCF" w:rsidRDefault="0017589C" w:rsidP="00FA4497">
            <w:pPr>
              <w:pStyle w:val="Footer"/>
              <w:rPr>
                <w:rFonts w:ascii="Arial" w:hAnsi="Arial" w:cs="Arial"/>
                <w:b/>
                <w:sz w:val="21"/>
                <w:szCs w:val="21"/>
              </w:rPr>
            </w:pPr>
            <w:r w:rsidRPr="00020BCF">
              <w:rPr>
                <w:rFonts w:ascii="Arial" w:hAnsi="Arial" w:cs="Arial"/>
                <w:sz w:val="21"/>
                <w:szCs w:val="21"/>
              </w:rPr>
              <w:t>Excellent communication skills to deliver activity programmes to a wide range of young people</w:t>
            </w:r>
          </w:p>
        </w:tc>
        <w:tc>
          <w:tcPr>
            <w:tcW w:w="1842" w:type="dxa"/>
          </w:tcPr>
          <w:p w14:paraId="7EF44E35"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7D695025"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6716810A" w14:textId="77777777" w:rsidTr="00FA4497">
        <w:trPr>
          <w:trHeight w:val="284"/>
        </w:trPr>
        <w:tc>
          <w:tcPr>
            <w:tcW w:w="6658" w:type="dxa"/>
          </w:tcPr>
          <w:p w14:paraId="1874E401"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Ability to motivate and engage staff, volunteers and young people through sessional work</w:t>
            </w:r>
          </w:p>
        </w:tc>
        <w:tc>
          <w:tcPr>
            <w:tcW w:w="1842" w:type="dxa"/>
          </w:tcPr>
          <w:p w14:paraId="575BAA2B"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729C091D"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46BFEAAC" w14:textId="77777777" w:rsidTr="00FA4497">
        <w:trPr>
          <w:trHeight w:val="284"/>
        </w:trPr>
        <w:tc>
          <w:tcPr>
            <w:tcW w:w="6658" w:type="dxa"/>
          </w:tcPr>
          <w:p w14:paraId="65613EDD"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Strong commitment to young people and ability to engage and build positive relationships with disengaged young people</w:t>
            </w:r>
          </w:p>
        </w:tc>
        <w:tc>
          <w:tcPr>
            <w:tcW w:w="1842" w:type="dxa"/>
          </w:tcPr>
          <w:p w14:paraId="5EB58325"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7474FAA1"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1F14A3B9" w14:textId="77777777" w:rsidTr="00FA4497">
        <w:trPr>
          <w:trHeight w:val="284"/>
        </w:trPr>
        <w:tc>
          <w:tcPr>
            <w:tcW w:w="6658" w:type="dxa"/>
          </w:tcPr>
          <w:p w14:paraId="4B9AAFCF"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Ability to establish good professional relationships with young people, adults and partner agencies/organisations</w:t>
            </w:r>
          </w:p>
        </w:tc>
        <w:tc>
          <w:tcPr>
            <w:tcW w:w="1842" w:type="dxa"/>
          </w:tcPr>
          <w:p w14:paraId="0857848D"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2084BB5D"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013CB161" w14:textId="77777777" w:rsidTr="00FA4497">
        <w:trPr>
          <w:trHeight w:val="284"/>
        </w:trPr>
        <w:tc>
          <w:tcPr>
            <w:tcW w:w="6658" w:type="dxa"/>
          </w:tcPr>
          <w:p w14:paraId="75D9A7E0"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Ability to manage and organise several tasks at a time</w:t>
            </w:r>
          </w:p>
        </w:tc>
        <w:tc>
          <w:tcPr>
            <w:tcW w:w="1842" w:type="dxa"/>
          </w:tcPr>
          <w:p w14:paraId="3A0A3B01"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35866E27"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79F4ABA3" w14:textId="77777777" w:rsidTr="00FA4497">
        <w:trPr>
          <w:trHeight w:val="284"/>
        </w:trPr>
        <w:tc>
          <w:tcPr>
            <w:tcW w:w="6658" w:type="dxa"/>
          </w:tcPr>
          <w:p w14:paraId="106D763C"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Ability to take initiative as part of a team, and lead a team</w:t>
            </w:r>
          </w:p>
        </w:tc>
        <w:tc>
          <w:tcPr>
            <w:tcW w:w="1842" w:type="dxa"/>
          </w:tcPr>
          <w:p w14:paraId="525DA4C7"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6D87487C" w14:textId="77777777" w:rsidR="0017589C" w:rsidRPr="00020BCF" w:rsidRDefault="0017589C" w:rsidP="00FA4497">
            <w:pPr>
              <w:pStyle w:val="Footer"/>
              <w:rPr>
                <w:rFonts w:ascii="Arial" w:hAnsi="Arial" w:cs="Arial"/>
                <w:b/>
                <w:sz w:val="21"/>
                <w:szCs w:val="21"/>
              </w:rPr>
            </w:pPr>
            <w:r w:rsidRPr="00020BCF">
              <w:rPr>
                <w:rFonts w:ascii="Arial" w:hAnsi="Arial" w:cs="Arial"/>
                <w:sz w:val="21"/>
                <w:szCs w:val="21"/>
              </w:rPr>
              <w:t>A &amp; I</w:t>
            </w:r>
          </w:p>
        </w:tc>
      </w:tr>
      <w:tr w:rsidR="0017589C" w:rsidRPr="00020BCF" w14:paraId="49E84620" w14:textId="77777777" w:rsidTr="00FA4497">
        <w:trPr>
          <w:trHeight w:val="284"/>
        </w:trPr>
        <w:tc>
          <w:tcPr>
            <w:tcW w:w="6658" w:type="dxa"/>
            <w:vAlign w:val="center"/>
          </w:tcPr>
          <w:p w14:paraId="3A699050"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IT literate</w:t>
            </w:r>
          </w:p>
        </w:tc>
        <w:tc>
          <w:tcPr>
            <w:tcW w:w="1842" w:type="dxa"/>
          </w:tcPr>
          <w:p w14:paraId="7ED22FE4"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60842E12" w14:textId="77777777" w:rsidR="0017589C" w:rsidRPr="00020BCF" w:rsidRDefault="0017589C" w:rsidP="00FA4497">
            <w:pPr>
              <w:pStyle w:val="Footer"/>
              <w:rPr>
                <w:rFonts w:ascii="Arial" w:hAnsi="Arial" w:cs="Arial"/>
                <w:b/>
                <w:sz w:val="21"/>
                <w:szCs w:val="21"/>
              </w:rPr>
            </w:pPr>
            <w:r w:rsidRPr="00020BCF">
              <w:rPr>
                <w:rFonts w:ascii="Arial" w:hAnsi="Arial" w:cs="Arial"/>
                <w:sz w:val="21"/>
                <w:szCs w:val="21"/>
              </w:rPr>
              <w:t>A &amp; I</w:t>
            </w:r>
          </w:p>
        </w:tc>
      </w:tr>
      <w:tr w:rsidR="0017589C" w:rsidRPr="00020BCF" w14:paraId="4B51F691" w14:textId="77777777" w:rsidTr="00FA4497">
        <w:trPr>
          <w:trHeight w:val="284"/>
        </w:trPr>
        <w:tc>
          <w:tcPr>
            <w:tcW w:w="10343" w:type="dxa"/>
            <w:gridSpan w:val="3"/>
            <w:shd w:val="clear" w:color="auto" w:fill="D9D9D9" w:themeFill="background1" w:themeFillShade="D9"/>
          </w:tcPr>
          <w:p w14:paraId="6ED70E71" w14:textId="77777777" w:rsidR="0017589C" w:rsidRPr="00020BCF" w:rsidRDefault="0017589C" w:rsidP="00FA4497">
            <w:pPr>
              <w:pStyle w:val="Footer"/>
              <w:rPr>
                <w:rFonts w:ascii="Arial" w:hAnsi="Arial" w:cs="Arial"/>
                <w:sz w:val="21"/>
                <w:szCs w:val="21"/>
              </w:rPr>
            </w:pPr>
            <w:r w:rsidRPr="00020BCF">
              <w:rPr>
                <w:rFonts w:ascii="Arial" w:hAnsi="Arial" w:cs="Arial"/>
                <w:b/>
                <w:sz w:val="21"/>
                <w:szCs w:val="21"/>
              </w:rPr>
              <w:t>Educational / Vocational Qualifications</w:t>
            </w:r>
          </w:p>
        </w:tc>
      </w:tr>
      <w:tr w:rsidR="0017589C" w:rsidRPr="00020BCF" w14:paraId="6F2F2BA4" w14:textId="77777777" w:rsidTr="00FA4497">
        <w:trPr>
          <w:trHeight w:val="284"/>
        </w:trPr>
        <w:tc>
          <w:tcPr>
            <w:tcW w:w="6658" w:type="dxa"/>
          </w:tcPr>
          <w:p w14:paraId="226CF9B6" w14:textId="3D12D848" w:rsidR="0017589C" w:rsidRPr="00020BCF" w:rsidRDefault="0017589C" w:rsidP="00FA4497">
            <w:pPr>
              <w:pStyle w:val="Footer"/>
              <w:rPr>
                <w:rFonts w:ascii="Arial" w:hAnsi="Arial" w:cs="Arial"/>
                <w:sz w:val="21"/>
                <w:szCs w:val="21"/>
              </w:rPr>
            </w:pPr>
            <w:r w:rsidRPr="00020BCF">
              <w:rPr>
                <w:rFonts w:ascii="Arial" w:hAnsi="Arial" w:cs="Arial"/>
                <w:sz w:val="21"/>
                <w:szCs w:val="21"/>
              </w:rPr>
              <w:t>A professional youth work qualification</w:t>
            </w:r>
            <w:r w:rsidR="00E5287F">
              <w:rPr>
                <w:rFonts w:ascii="Arial" w:hAnsi="Arial" w:cs="Arial"/>
                <w:sz w:val="21"/>
                <w:szCs w:val="21"/>
              </w:rPr>
              <w:t xml:space="preserve"> or similair (Level 3 or above) </w:t>
            </w:r>
            <w:r w:rsidR="004B1CB5">
              <w:rPr>
                <w:rFonts w:ascii="Arial" w:hAnsi="Arial" w:cs="Arial"/>
                <w:sz w:val="21"/>
                <w:szCs w:val="21"/>
              </w:rPr>
              <w:t xml:space="preserve"> or equivalent experience </w:t>
            </w:r>
          </w:p>
        </w:tc>
        <w:tc>
          <w:tcPr>
            <w:tcW w:w="1842" w:type="dxa"/>
          </w:tcPr>
          <w:p w14:paraId="49B47736"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2B4E2005"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w:t>
            </w:r>
          </w:p>
        </w:tc>
      </w:tr>
      <w:tr w:rsidR="0017589C" w:rsidRPr="00020BCF" w14:paraId="45E0F09D" w14:textId="77777777" w:rsidTr="00FA4497">
        <w:trPr>
          <w:trHeight w:val="284"/>
        </w:trPr>
        <w:tc>
          <w:tcPr>
            <w:tcW w:w="6658" w:type="dxa"/>
          </w:tcPr>
          <w:p w14:paraId="7FAA2BE2"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GCSE or equivalent literacy and numeracy</w:t>
            </w:r>
          </w:p>
        </w:tc>
        <w:tc>
          <w:tcPr>
            <w:tcW w:w="1842" w:type="dxa"/>
          </w:tcPr>
          <w:p w14:paraId="3E62804D"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63E0E5E8"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w:t>
            </w:r>
          </w:p>
        </w:tc>
      </w:tr>
      <w:tr w:rsidR="0017589C" w:rsidRPr="00020BCF" w14:paraId="0E6AEDF3" w14:textId="77777777" w:rsidTr="00FA4497">
        <w:trPr>
          <w:trHeight w:val="284"/>
        </w:trPr>
        <w:tc>
          <w:tcPr>
            <w:tcW w:w="6658" w:type="dxa"/>
          </w:tcPr>
          <w:p w14:paraId="617B9020"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management or leadership qualification</w:t>
            </w:r>
          </w:p>
        </w:tc>
        <w:tc>
          <w:tcPr>
            <w:tcW w:w="1842" w:type="dxa"/>
          </w:tcPr>
          <w:p w14:paraId="5C54F457"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Desirable</w:t>
            </w:r>
          </w:p>
        </w:tc>
        <w:tc>
          <w:tcPr>
            <w:tcW w:w="1843" w:type="dxa"/>
          </w:tcPr>
          <w:p w14:paraId="422E89D8"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w:t>
            </w:r>
          </w:p>
        </w:tc>
      </w:tr>
      <w:tr w:rsidR="0017589C" w:rsidRPr="00020BCF" w14:paraId="5F66F750" w14:textId="77777777" w:rsidTr="00FA4497">
        <w:trPr>
          <w:trHeight w:val="284"/>
        </w:trPr>
        <w:tc>
          <w:tcPr>
            <w:tcW w:w="10343" w:type="dxa"/>
            <w:gridSpan w:val="3"/>
            <w:shd w:val="clear" w:color="auto" w:fill="D9D9D9" w:themeFill="background1" w:themeFillShade="D9"/>
            <w:vAlign w:val="center"/>
          </w:tcPr>
          <w:p w14:paraId="37374BE2" w14:textId="77777777" w:rsidR="0017589C" w:rsidRPr="00020BCF" w:rsidRDefault="0017589C" w:rsidP="00FA4497">
            <w:pPr>
              <w:pStyle w:val="Footer"/>
              <w:rPr>
                <w:rFonts w:ascii="Arial" w:hAnsi="Arial" w:cs="Arial"/>
                <w:sz w:val="21"/>
                <w:szCs w:val="21"/>
              </w:rPr>
            </w:pPr>
            <w:r w:rsidRPr="00020BCF">
              <w:rPr>
                <w:rFonts w:ascii="Arial" w:hAnsi="Arial" w:cs="Arial"/>
                <w:b/>
                <w:sz w:val="21"/>
                <w:szCs w:val="21"/>
              </w:rPr>
              <w:t>Knowledge</w:t>
            </w:r>
          </w:p>
        </w:tc>
      </w:tr>
      <w:tr w:rsidR="0017589C" w:rsidRPr="00020BCF" w14:paraId="0083154D" w14:textId="77777777" w:rsidTr="00FA4497">
        <w:trPr>
          <w:trHeight w:val="284"/>
        </w:trPr>
        <w:tc>
          <w:tcPr>
            <w:tcW w:w="6658" w:type="dxa"/>
            <w:vAlign w:val="center"/>
          </w:tcPr>
          <w:p w14:paraId="0C2AAC94"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Understanding the challenges faced by young people and issues faced in their lives</w:t>
            </w:r>
          </w:p>
        </w:tc>
        <w:tc>
          <w:tcPr>
            <w:tcW w:w="1842" w:type="dxa"/>
          </w:tcPr>
          <w:p w14:paraId="5C2B6E8C"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093CE753"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5278B331" w14:textId="77777777" w:rsidTr="00FA4497">
        <w:trPr>
          <w:trHeight w:val="284"/>
        </w:trPr>
        <w:tc>
          <w:tcPr>
            <w:tcW w:w="6658" w:type="dxa"/>
            <w:vAlign w:val="center"/>
          </w:tcPr>
          <w:p w14:paraId="3FD4DCA7"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 xml:space="preserve">Understanding of youth work theory and practice </w:t>
            </w:r>
          </w:p>
        </w:tc>
        <w:tc>
          <w:tcPr>
            <w:tcW w:w="1842" w:type="dxa"/>
          </w:tcPr>
          <w:p w14:paraId="6421B68D"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7C653A40"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2A7E0093" w14:textId="77777777" w:rsidTr="00FA4497">
        <w:trPr>
          <w:trHeight w:val="284"/>
        </w:trPr>
        <w:tc>
          <w:tcPr>
            <w:tcW w:w="6658" w:type="dxa"/>
            <w:vAlign w:val="center"/>
          </w:tcPr>
          <w:p w14:paraId="7B7F4812"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An understanding of safeguarding and currently policies initiatives</w:t>
            </w:r>
          </w:p>
        </w:tc>
        <w:tc>
          <w:tcPr>
            <w:tcW w:w="1842" w:type="dxa"/>
          </w:tcPr>
          <w:p w14:paraId="5CFCE29B"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6C8E4F1D"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3A779505" w14:textId="77777777" w:rsidTr="00FA4497">
        <w:trPr>
          <w:trHeight w:val="284"/>
        </w:trPr>
        <w:tc>
          <w:tcPr>
            <w:tcW w:w="6658" w:type="dxa"/>
            <w:vAlign w:val="center"/>
          </w:tcPr>
          <w:p w14:paraId="3EE8D69A"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wide ranging “toolbox” of youth work resources, activities and challenges to impart to the delivery team</w:t>
            </w:r>
          </w:p>
        </w:tc>
        <w:tc>
          <w:tcPr>
            <w:tcW w:w="1842" w:type="dxa"/>
          </w:tcPr>
          <w:p w14:paraId="057DAB90"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Desirable</w:t>
            </w:r>
          </w:p>
        </w:tc>
        <w:tc>
          <w:tcPr>
            <w:tcW w:w="1843" w:type="dxa"/>
          </w:tcPr>
          <w:p w14:paraId="412B7014"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4DC8E6B0" w14:textId="77777777" w:rsidTr="00FA4497">
        <w:trPr>
          <w:trHeight w:val="284"/>
        </w:trPr>
        <w:tc>
          <w:tcPr>
            <w:tcW w:w="10343" w:type="dxa"/>
            <w:gridSpan w:val="3"/>
            <w:shd w:val="clear" w:color="auto" w:fill="D9D9D9" w:themeFill="background1" w:themeFillShade="D9"/>
          </w:tcPr>
          <w:p w14:paraId="189CADEC" w14:textId="77777777" w:rsidR="0017589C" w:rsidRPr="00020BCF" w:rsidRDefault="0017589C" w:rsidP="00FA4497">
            <w:pPr>
              <w:pStyle w:val="Footer"/>
              <w:rPr>
                <w:rFonts w:ascii="Arial" w:hAnsi="Arial" w:cs="Arial"/>
                <w:sz w:val="21"/>
                <w:szCs w:val="21"/>
              </w:rPr>
            </w:pPr>
            <w:r w:rsidRPr="00020BCF">
              <w:rPr>
                <w:rFonts w:ascii="Arial" w:hAnsi="Arial" w:cs="Arial"/>
                <w:b/>
                <w:sz w:val="21"/>
                <w:szCs w:val="21"/>
              </w:rPr>
              <w:t xml:space="preserve">Special Requirements </w:t>
            </w:r>
          </w:p>
        </w:tc>
      </w:tr>
      <w:tr w:rsidR="0017589C" w:rsidRPr="00020BCF" w14:paraId="31CFB471" w14:textId="77777777" w:rsidTr="00FA4497">
        <w:trPr>
          <w:trHeight w:val="284"/>
        </w:trPr>
        <w:tc>
          <w:tcPr>
            <w:tcW w:w="6658" w:type="dxa"/>
          </w:tcPr>
          <w:p w14:paraId="2F46D15E"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 xml:space="preserve">A willingness to work unsociable hours </w:t>
            </w:r>
          </w:p>
        </w:tc>
        <w:tc>
          <w:tcPr>
            <w:tcW w:w="1842" w:type="dxa"/>
          </w:tcPr>
          <w:p w14:paraId="4ADADE69"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49934520"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I</w:t>
            </w:r>
          </w:p>
        </w:tc>
      </w:tr>
      <w:tr w:rsidR="0017589C" w:rsidRPr="00020BCF" w14:paraId="5CBB6FE3" w14:textId="77777777" w:rsidTr="00FA4497">
        <w:trPr>
          <w:trHeight w:val="284"/>
        </w:trPr>
        <w:tc>
          <w:tcPr>
            <w:tcW w:w="6658" w:type="dxa"/>
            <w:vAlign w:val="center"/>
          </w:tcPr>
          <w:p w14:paraId="084A2866"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 xml:space="preserve">A willingness to cover events, holidays and staff absence </w:t>
            </w:r>
          </w:p>
        </w:tc>
        <w:tc>
          <w:tcPr>
            <w:tcW w:w="1842" w:type="dxa"/>
          </w:tcPr>
          <w:p w14:paraId="1FFC8043"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34D14E73"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I</w:t>
            </w:r>
          </w:p>
        </w:tc>
      </w:tr>
      <w:tr w:rsidR="0017589C" w:rsidRPr="00020BCF" w14:paraId="4A33B0CC" w14:textId="77777777" w:rsidTr="00FA4497">
        <w:trPr>
          <w:trHeight w:val="284"/>
        </w:trPr>
        <w:tc>
          <w:tcPr>
            <w:tcW w:w="6658" w:type="dxa"/>
          </w:tcPr>
          <w:p w14:paraId="1DC036B3"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DBS clearance and committed to Safeguarding children</w:t>
            </w:r>
          </w:p>
        </w:tc>
        <w:tc>
          <w:tcPr>
            <w:tcW w:w="1842" w:type="dxa"/>
          </w:tcPr>
          <w:p w14:paraId="71FF45B2"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6921A13E"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r w:rsidR="0017589C" w:rsidRPr="00020BCF" w14:paraId="61F4C4A3" w14:textId="77777777" w:rsidTr="00FA4497">
        <w:trPr>
          <w:trHeight w:val="284"/>
        </w:trPr>
        <w:tc>
          <w:tcPr>
            <w:tcW w:w="6658" w:type="dxa"/>
          </w:tcPr>
          <w:p w14:paraId="3C1263D1"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The ability and willingness to travel to meetings and events both in the area and beyond</w:t>
            </w:r>
          </w:p>
        </w:tc>
        <w:tc>
          <w:tcPr>
            <w:tcW w:w="1842" w:type="dxa"/>
          </w:tcPr>
          <w:p w14:paraId="288C1D5F"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Essential</w:t>
            </w:r>
          </w:p>
        </w:tc>
        <w:tc>
          <w:tcPr>
            <w:tcW w:w="1843" w:type="dxa"/>
          </w:tcPr>
          <w:p w14:paraId="224F9430" w14:textId="77777777" w:rsidR="0017589C" w:rsidRPr="00020BCF" w:rsidRDefault="0017589C" w:rsidP="00FA4497">
            <w:pPr>
              <w:pStyle w:val="Footer"/>
              <w:rPr>
                <w:rFonts w:ascii="Arial" w:hAnsi="Arial" w:cs="Arial"/>
                <w:sz w:val="21"/>
                <w:szCs w:val="21"/>
              </w:rPr>
            </w:pPr>
            <w:r w:rsidRPr="00020BCF">
              <w:rPr>
                <w:rFonts w:ascii="Arial" w:hAnsi="Arial" w:cs="Arial"/>
                <w:sz w:val="21"/>
                <w:szCs w:val="21"/>
              </w:rPr>
              <w:t>A &amp; I</w:t>
            </w: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E065E16"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5C02722A"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7BD914A" w14:textId="7A0B27A7" w:rsidR="00FF6751" w:rsidRPr="007C1568" w:rsidRDefault="00D74945" w:rsidP="007C1568">
      <w:pPr>
        <w:pStyle w:val="paragraph"/>
        <w:shd w:val="clear" w:color="auto" w:fill="FFFFFF"/>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41CE6805">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6EC44154" w:rsidR="00D74945" w:rsidRDefault="00D74945" w:rsidP="00FF6751">
      <w:pPr>
        <w:rPr>
          <w:rStyle w:val="normaltextrun"/>
          <w:rFonts w:ascii="DIN Alternate" w:hAnsi="DIN Alternate" w:cs="Arial"/>
          <w:b/>
          <w:bCs/>
        </w:rPr>
      </w:pPr>
    </w:p>
    <w:p w14:paraId="623FED04" w14:textId="3CFA232A"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 xml:space="preserve">Future Youth Zone is committed to the safeguarding of young people. In accordance with our Child Protection and Safeguarding procedures, this position requires </w:t>
      </w:r>
      <w:proofErr w:type="gramStart"/>
      <w:r w:rsidRPr="00911C31">
        <w:rPr>
          <w:rStyle w:val="normaltextrun"/>
          <w:rFonts w:ascii="Calibri" w:hAnsi="Calibri" w:cs="Calibri"/>
          <w:sz w:val="22"/>
          <w:szCs w:val="22"/>
        </w:rPr>
        <w:t>a</w:t>
      </w:r>
      <w:proofErr w:type="gramEnd"/>
      <w:r w:rsidRPr="00911C31">
        <w:rPr>
          <w:rStyle w:val="normaltextrun"/>
          <w:rFonts w:ascii="Calibri" w:hAnsi="Calibri" w:cs="Calibri"/>
          <w:sz w:val="22"/>
          <w:szCs w:val="22"/>
        </w:rPr>
        <w:t xml:space="preserve"> enhanced DBS check</w:t>
      </w:r>
      <w:r w:rsidRPr="00911C31">
        <w:rPr>
          <w:rStyle w:val="normaltextrun"/>
          <w:rFonts w:ascii="Calibri" w:hAnsi="Calibri" w:cs="Calibri"/>
          <w:i/>
          <w:iCs/>
          <w:sz w:val="22"/>
          <w:szCs w:val="22"/>
        </w:rPr>
        <w:t>.</w:t>
      </w:r>
      <w:r w:rsidRPr="00911C31">
        <w:rPr>
          <w:rStyle w:val="eop"/>
          <w:rFonts w:ascii="Calibri" w:hAnsi="Calibri" w:cs="Calibri"/>
          <w:sz w:val="22"/>
          <w:szCs w:val="22"/>
        </w:rPr>
        <w:t> </w:t>
      </w:r>
    </w:p>
    <w:p w14:paraId="49748E04" w14:textId="77777777"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r w:rsidRPr="00911C31">
        <w:rPr>
          <w:rStyle w:val="eop"/>
          <w:rFonts w:ascii="Calibri" w:hAnsi="Calibri" w:cs="Calibri"/>
          <w:sz w:val="22"/>
          <w:szCs w:val="22"/>
        </w:rPr>
        <w:t> </w:t>
      </w:r>
    </w:p>
    <w:p w14:paraId="19329640" w14:textId="15CB2A9D"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For information regarding how Future Youth Zone and OnSide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7C1BFB4" w14:textId="65DC8F77" w:rsidR="007B2E63" w:rsidRDefault="007B2E63" w:rsidP="00FF6751"/>
    <w:p w14:paraId="299F369D" w14:textId="77777777" w:rsidR="00754568" w:rsidRDefault="00754568" w:rsidP="00FF6751"/>
    <w:p w14:paraId="60BB4697" w14:textId="77777777" w:rsidR="00754568" w:rsidRDefault="00754568" w:rsidP="00FF6751"/>
    <w:p w14:paraId="2A9129D4" w14:textId="4771619A" w:rsidR="00754568" w:rsidRDefault="00754568" w:rsidP="00FF6751"/>
    <w:p w14:paraId="78AC0B51" w14:textId="77777777" w:rsidR="00754568" w:rsidRDefault="00754568" w:rsidP="00FF6751"/>
    <w:p w14:paraId="25E5F516" w14:textId="77777777" w:rsidR="00754568" w:rsidRDefault="00754568" w:rsidP="00FF6751"/>
    <w:p w14:paraId="5BF23DDE" w14:textId="14896C40" w:rsidR="007B2E63" w:rsidRDefault="007B2E63" w:rsidP="00FF6751"/>
    <w:p w14:paraId="5ED734D9" w14:textId="551F75DF" w:rsidR="007B2E63" w:rsidRPr="002A010E" w:rsidRDefault="002A010E" w:rsidP="002A010E">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5CB1FDFB" w14:textId="155ACC2D" w:rsidR="007B2E63" w:rsidRDefault="005015F8" w:rsidP="00FF6751">
      <w:r>
        <w:rPr>
          <w:noProof/>
        </w:rPr>
        <w:drawing>
          <wp:anchor distT="0" distB="0" distL="114300" distR="114300" simplePos="0" relativeHeight="251670528" behindDoc="1" locked="0" layoutInCell="1" allowOverlap="1" wp14:anchorId="6A928FA1" wp14:editId="56EE120B">
            <wp:simplePos x="0" y="0"/>
            <wp:positionH relativeFrom="column">
              <wp:posOffset>-685800</wp:posOffset>
            </wp:positionH>
            <wp:positionV relativeFrom="paragraph">
              <wp:posOffset>354161</wp:posOffset>
            </wp:positionV>
            <wp:extent cx="7124700" cy="1460500"/>
            <wp:effectExtent l="0" t="0" r="0" b="0"/>
            <wp:wrapTight wrapText="bothSides">
              <wp:wrapPolygon edited="0">
                <wp:start x="0" y="0"/>
                <wp:lineTo x="0" y="21412"/>
                <wp:lineTo x="21561" y="21412"/>
                <wp:lineTo x="21561" y="0"/>
                <wp:lineTo x="0" y="0"/>
              </wp:wrapPolygon>
            </wp:wrapTight>
            <wp:docPr id="1270384598"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4598" name="Picture 3" descr="A purple rectangle with a heart and a person holding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124700" cy="1460500"/>
                    </a:xfrm>
                    <a:prstGeom prst="rect">
                      <a:avLst/>
                    </a:prstGeom>
                  </pic:spPr>
                </pic:pic>
              </a:graphicData>
            </a:graphic>
            <wp14:sizeRelH relativeFrom="page">
              <wp14:pctWidth>0</wp14:pctWidth>
            </wp14:sizeRelH>
            <wp14:sizeRelV relativeFrom="page">
              <wp14:pctHeight>0</wp14:pctHeight>
            </wp14:sizeRelV>
          </wp:anchor>
        </w:drawing>
      </w:r>
    </w:p>
    <w:p w14:paraId="5F05BB9D" w14:textId="57579B4F" w:rsidR="00911C31" w:rsidRPr="00911C31" w:rsidRDefault="005015F8" w:rsidP="00911C31">
      <w:pPr>
        <w:tabs>
          <w:tab w:val="left" w:pos="3520"/>
        </w:tabs>
        <w:rPr>
          <w:rFonts w:ascii="Times New Roman" w:eastAsia="Times New Roman" w:hAnsi="Times New Roman" w:cs="Times New Roman"/>
          <w:lang w:eastAsia="en-GB"/>
        </w:rPr>
      </w:pPr>
      <w:r>
        <w:rPr>
          <w:noProof/>
        </w:rPr>
        <w:drawing>
          <wp:anchor distT="0" distB="0" distL="114300" distR="114300" simplePos="0" relativeHeight="251671552" behindDoc="1" locked="0" layoutInCell="1" allowOverlap="1" wp14:anchorId="4FEF87ED" wp14:editId="7C36F7B2">
            <wp:simplePos x="0" y="0"/>
            <wp:positionH relativeFrom="column">
              <wp:posOffset>-681355</wp:posOffset>
            </wp:positionH>
            <wp:positionV relativeFrom="paragraph">
              <wp:posOffset>2082891</wp:posOffset>
            </wp:positionV>
            <wp:extent cx="7123430" cy="2849880"/>
            <wp:effectExtent l="0" t="0" r="1270" b="0"/>
            <wp:wrapTight wrapText="bothSides">
              <wp:wrapPolygon edited="0">
                <wp:start x="0" y="0"/>
                <wp:lineTo x="0" y="21465"/>
                <wp:lineTo x="21565" y="21465"/>
                <wp:lineTo x="21565" y="0"/>
                <wp:lineTo x="0" y="0"/>
              </wp:wrapPolygon>
            </wp:wrapTight>
            <wp:docPr id="1205367240" name="Picture 1"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7240" name="Picture 1" descr="A group of colorful squares with text&#10;&#10;Description automatically generated"/>
                    <pic:cNvPicPr/>
                  </pic:nvPicPr>
                  <pic:blipFill rotWithShape="1">
                    <a:blip r:embed="rId14" cstate="print">
                      <a:extLst>
                        <a:ext uri="{28A0092B-C50C-407E-A947-70E740481C1C}">
                          <a14:useLocalDpi xmlns:a14="http://schemas.microsoft.com/office/drawing/2010/main" val="0"/>
                        </a:ext>
                      </a:extLst>
                    </a:blip>
                    <a:srcRect l="2658" r="2218"/>
                    <a:stretch/>
                  </pic:blipFill>
                  <pic:spPr bwMode="auto">
                    <a:xfrm>
                      <a:off x="0" y="0"/>
                      <a:ext cx="712343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11C31" w:rsidRPr="00911C31" w:rsidSect="00C20481">
      <w:headerReference w:type="default"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6B88D" w14:textId="77777777" w:rsidR="00976849" w:rsidRDefault="00976849" w:rsidP="000742FD">
      <w:r>
        <w:separator/>
      </w:r>
    </w:p>
  </w:endnote>
  <w:endnote w:type="continuationSeparator" w:id="0">
    <w:p w14:paraId="302302B2" w14:textId="77777777" w:rsidR="00976849" w:rsidRDefault="00976849"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K Magical Brush">
    <w:altName w:val="Calibri"/>
    <w:panose1 w:val="020B0604020202020204"/>
    <w:charset w:val="4D"/>
    <w:family w:val="auto"/>
    <w:notTrueType/>
    <w:pitch w:val="variable"/>
    <w:sig w:usb0="00000003" w:usb1="00000002" w:usb2="00000000" w:usb3="00000000" w:csb0="00000083" w:csb1="00000000"/>
  </w:font>
  <w:font w:name="DIN Alternate">
    <w:panose1 w:val="020B0500000000000000"/>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8067D" w14:textId="77777777" w:rsidR="00976849" w:rsidRDefault="00976849" w:rsidP="000742FD">
      <w:r>
        <w:separator/>
      </w:r>
    </w:p>
  </w:footnote>
  <w:footnote w:type="continuationSeparator" w:id="0">
    <w:p w14:paraId="5A700E09" w14:textId="77777777" w:rsidR="00976849" w:rsidRDefault="00976849"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4D805E71" w:rsidR="0056405C" w:rsidRDefault="00442709">
    <w:pPr>
      <w:pStyle w:val="Header"/>
    </w:pPr>
    <w:r>
      <w:rPr>
        <w:rFonts w:eastAsia="Times New Roman"/>
        <w:noProof/>
        <w:color w:val="A8D08D" w:themeColor="accent6" w:themeTint="99"/>
        <w:lang w:eastAsia="en-GB"/>
      </w:rPr>
      <w:drawing>
        <wp:anchor distT="0" distB="0" distL="114300" distR="114300" simplePos="0" relativeHeight="251661312" behindDoc="1" locked="0" layoutInCell="1" allowOverlap="1" wp14:anchorId="19A4A237" wp14:editId="7F6A40C8">
          <wp:simplePos x="0" y="0"/>
          <wp:positionH relativeFrom="column">
            <wp:posOffset>943016</wp:posOffset>
          </wp:positionH>
          <wp:positionV relativeFrom="paragraph">
            <wp:posOffset>-255270</wp:posOffset>
          </wp:positionV>
          <wp:extent cx="923925" cy="728980"/>
          <wp:effectExtent l="0" t="0" r="3175" b="0"/>
          <wp:wrapTight wrapText="bothSides">
            <wp:wrapPolygon edited="0">
              <wp:start x="5641" y="0"/>
              <wp:lineTo x="3563" y="1129"/>
              <wp:lineTo x="0" y="4892"/>
              <wp:lineTo x="0" y="14300"/>
              <wp:lineTo x="1781" y="18063"/>
              <wp:lineTo x="1781" y="18439"/>
              <wp:lineTo x="5344" y="21073"/>
              <wp:lineTo x="5641" y="21073"/>
              <wp:lineTo x="15736" y="21073"/>
              <wp:lineTo x="16033" y="21073"/>
              <wp:lineTo x="19002" y="18063"/>
              <wp:lineTo x="21377" y="15052"/>
              <wp:lineTo x="21377" y="7150"/>
              <wp:lineTo x="17221" y="5268"/>
              <wp:lineTo x="13064" y="1129"/>
              <wp:lineTo x="11282" y="0"/>
              <wp:lineTo x="5641"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3925" cy="728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E334288" wp14:editId="03A21117">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9264"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D5181D"/>
    <w:multiLevelType w:val="hybridMultilevel"/>
    <w:tmpl w:val="8E361D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232EBF"/>
    <w:multiLevelType w:val="hybridMultilevel"/>
    <w:tmpl w:val="BE0A1A14"/>
    <w:lvl w:ilvl="0" w:tplc="0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2"/>
  </w:num>
  <w:num w:numId="2" w16cid:durableId="1686981076">
    <w:abstractNumId w:val="0"/>
  </w:num>
  <w:num w:numId="3" w16cid:durableId="333529380">
    <w:abstractNumId w:val="10"/>
  </w:num>
  <w:num w:numId="4" w16cid:durableId="1183201205">
    <w:abstractNumId w:val="12"/>
  </w:num>
  <w:num w:numId="5" w16cid:durableId="1780174998">
    <w:abstractNumId w:val="9"/>
  </w:num>
  <w:num w:numId="6" w16cid:durableId="70470109">
    <w:abstractNumId w:val="11"/>
  </w:num>
  <w:num w:numId="7" w16cid:durableId="116342660">
    <w:abstractNumId w:val="13"/>
  </w:num>
  <w:num w:numId="8" w16cid:durableId="1932540699">
    <w:abstractNumId w:val="8"/>
  </w:num>
  <w:num w:numId="9" w16cid:durableId="1662461855">
    <w:abstractNumId w:val="5"/>
  </w:num>
  <w:num w:numId="10" w16cid:durableId="1059018473">
    <w:abstractNumId w:val="7"/>
  </w:num>
  <w:num w:numId="11" w16cid:durableId="2095277526">
    <w:abstractNumId w:val="1"/>
  </w:num>
  <w:num w:numId="12" w16cid:durableId="152918928">
    <w:abstractNumId w:val="3"/>
  </w:num>
  <w:num w:numId="13" w16cid:durableId="339434721">
    <w:abstractNumId w:val="6"/>
  </w:num>
  <w:num w:numId="14" w16cid:durableId="10264408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65058"/>
    <w:rsid w:val="000742FD"/>
    <w:rsid w:val="0007655B"/>
    <w:rsid w:val="000A5BAE"/>
    <w:rsid w:val="00146F18"/>
    <w:rsid w:val="0017589C"/>
    <w:rsid w:val="001A0715"/>
    <w:rsid w:val="00245201"/>
    <w:rsid w:val="002A010E"/>
    <w:rsid w:val="002F5387"/>
    <w:rsid w:val="0036660C"/>
    <w:rsid w:val="003A4248"/>
    <w:rsid w:val="003E274A"/>
    <w:rsid w:val="00442709"/>
    <w:rsid w:val="00491FD9"/>
    <w:rsid w:val="004B1CB5"/>
    <w:rsid w:val="004B2889"/>
    <w:rsid w:val="005015F8"/>
    <w:rsid w:val="0056405C"/>
    <w:rsid w:val="00567F70"/>
    <w:rsid w:val="005B7A94"/>
    <w:rsid w:val="005C77C3"/>
    <w:rsid w:val="00604DC7"/>
    <w:rsid w:val="00627DE7"/>
    <w:rsid w:val="00661B85"/>
    <w:rsid w:val="0071198E"/>
    <w:rsid w:val="00716D98"/>
    <w:rsid w:val="00754568"/>
    <w:rsid w:val="007802B2"/>
    <w:rsid w:val="007A37F2"/>
    <w:rsid w:val="007B2E63"/>
    <w:rsid w:val="007C1568"/>
    <w:rsid w:val="008042C7"/>
    <w:rsid w:val="008226A2"/>
    <w:rsid w:val="008C1722"/>
    <w:rsid w:val="00911C31"/>
    <w:rsid w:val="00954551"/>
    <w:rsid w:val="00972145"/>
    <w:rsid w:val="00976849"/>
    <w:rsid w:val="00A02978"/>
    <w:rsid w:val="00A13E5C"/>
    <w:rsid w:val="00A45C14"/>
    <w:rsid w:val="00B02A62"/>
    <w:rsid w:val="00B13176"/>
    <w:rsid w:val="00B2676A"/>
    <w:rsid w:val="00B33B9D"/>
    <w:rsid w:val="00B476C1"/>
    <w:rsid w:val="00C20481"/>
    <w:rsid w:val="00C96253"/>
    <w:rsid w:val="00D10FF7"/>
    <w:rsid w:val="00D74945"/>
    <w:rsid w:val="00E5287F"/>
    <w:rsid w:val="00ED2E69"/>
    <w:rsid w:val="00F42835"/>
    <w:rsid w:val="00F579DB"/>
    <w:rsid w:val="00F95C46"/>
    <w:rsid w:val="00FF6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3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589C"/>
    <w:rPr>
      <w:color w:val="954F72" w:themeColor="followedHyperlink"/>
      <w:u w:val="single"/>
    </w:rPr>
  </w:style>
  <w:style w:type="paragraph" w:styleId="ListParagraph">
    <w:name w:val="List Paragraph"/>
    <w:basedOn w:val="Normal"/>
    <w:uiPriority w:val="34"/>
    <w:qFormat/>
    <w:rsid w:val="0017589C"/>
    <w:pPr>
      <w:spacing w:after="200" w:line="276" w:lineRule="auto"/>
      <w:ind w:left="720"/>
      <w:contextualSpacing/>
    </w:pPr>
    <w:rPr>
      <w:kern w:val="0"/>
      <w:sz w:val="22"/>
      <w:szCs w:val="22"/>
      <w14:ligatures w14:val="none"/>
    </w:rPr>
  </w:style>
  <w:style w:type="character" w:customStyle="1" w:styleId="apple-converted-space">
    <w:name w:val="apple-converted-space"/>
    <w:basedOn w:val="DefaultParagraphFont"/>
    <w:rsid w:val="00491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fQsJCqgsFI"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recruitment@futureyouthzon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1733</Words>
  <Characters>8945</Characters>
  <Application>Microsoft Office Word</Application>
  <DocSecurity>0</DocSecurity>
  <Lines>319</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David Bigglestone</cp:lastModifiedBy>
  <cp:revision>7</cp:revision>
  <dcterms:created xsi:type="dcterms:W3CDTF">2026-03-11T14:06:00Z</dcterms:created>
  <dcterms:modified xsi:type="dcterms:W3CDTF">2026-04-01T12:05:00Z</dcterms:modified>
</cp:coreProperties>
</file>